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Arial" w:hAnsi="Arial" w:eastAsia="宋体" w:cs="Arial"/>
          <w:b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Arial" w:hAnsi="Arial" w:eastAsia="宋体" w:cs="Arial"/>
          <w:b/>
          <w:color w:val="auto"/>
          <w:kern w:val="0"/>
          <w:sz w:val="36"/>
          <w:szCs w:val="36"/>
        </w:rPr>
        <w:t>广发银行</w:t>
      </w:r>
      <w:r>
        <w:rPr>
          <w:rFonts w:hint="eastAsia" w:ascii="Arial" w:hAnsi="Arial" w:cs="Arial"/>
          <w:b/>
          <w:color w:val="auto"/>
          <w:kern w:val="0"/>
          <w:sz w:val="36"/>
          <w:szCs w:val="36"/>
          <w:lang w:eastAsia="zh-CN"/>
        </w:rPr>
        <w:t>乌鲁木齐分行</w:t>
      </w:r>
      <w:r>
        <w:rPr>
          <w:rFonts w:hint="eastAsia" w:ascii="Arial" w:hAnsi="Arial" w:eastAsia="宋体" w:cs="Arial"/>
          <w:b/>
          <w:color w:val="auto"/>
          <w:kern w:val="0"/>
          <w:sz w:val="36"/>
          <w:szCs w:val="36"/>
        </w:rPr>
        <w:t>招聘岗位及应聘条件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（一）分行信用卡部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副总经理（分管市场拓展业务）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 1名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配合部门总经理，带领分行信用卡部市场人员推动分支行各营销条线，全面完成信用卡部所有发卡指标、交叉营销指标、财务指标、活跃指标、商户业务指标及还款等业务指标。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1.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具有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6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年以上商业银行个人银行业务相关工作经历，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具备团队管理工作经验者优先考虑。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熟悉信用卡业务相关知识，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具有较强的组织管理能力和协调能力。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（二）分行信用卡部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客户经理（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>市场营销</w:t>
      </w: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）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根据总行信用卡业务的发展战略及分行总体发展规划，负责分行信用卡业务营销推广工作</w:t>
      </w:r>
      <w:r>
        <w:rPr>
          <w:rFonts w:hint="eastAsia" w:ascii="仿宋_GB2312" w:eastAsia="仿宋_GB2312"/>
          <w:b w:val="0"/>
          <w:bCs w:val="0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开发与维护还款渠道、用卡环境，完成信用卡业务发展指标</w:t>
      </w:r>
      <w:r>
        <w:rPr>
          <w:rFonts w:hint="eastAsia" w:ascii="仿宋_GB2312" w:eastAsia="仿宋_GB2312"/>
          <w:b w:val="0"/>
          <w:bCs w:val="0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维护重点合作方客户，确保分行信用卡业务各项指标的完成，推动分行信用卡业务快速发展，提高市场竞争力。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1.具有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年以上商业银行信用卡业务相关工作经历；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2.熟悉信用卡业务相关知识，具有较好的营销能力和服务意识，客户资源丰富者优先考虑。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（三）分行信用卡部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业务经理（综合管理）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根据总行信用卡业务的发展战略及分行总体发展规划，协助分行信用卡部团队主管，负责分行信用卡业务的数据统计、信息管理，承办部门文电、档案等综合事务。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1.具有1年以上商业银行相关工作经历，熟悉公文写作处理相关要求；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2.有较强的文字表达能力和团队合作精神，熟练操作office办公软件。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（四）分行个人银行部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产品经理（理财）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管理个人理财、代理保险、黄金、基金、信托等产品，组织产品的培训、宣传、营销，完成全行VIP、AUM、中收等指标，保证分行个人理财业务的战略规划及工作计划顺利落实。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1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.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具有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年以上商业银行个人银行业务相关工作经历，其中银行个金营销服务经验不少于1年；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2.取得基金、保险、银行从业资格（理财）、金融理财师（AFP）等至少两项个金类银行资格证书。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（五）分行个人银行部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业务经理（个银综合）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根据总行个人银行业务的发展战略及分行总体发展规划，协助分行个人银行部总经理，负责个人银行业务的数据统计、信息管理，承办部门文电、档案等综合事务。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1.具有1年以上商业银行相关工作经历，熟悉公文写作处理相关要求；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2.有较强的文字表达能力和团队合作精神，熟练操作office办公软件。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>（六）</w:t>
      </w: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分行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>个人银行部 业务经理（风险合规）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  <w:t>负责分行个人银行业务内控合规管理，每年制定“年度现场检查工作计划”和“检查方案”，拟定检查内容和标准。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  <w:t>负责分行个人业务风险与控制自我评估，负责按照总行现场检查制度，结合分行具体情况，制定分行个人银行业务现场检查细则。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  <w:t>负责配合总行对本行及辖属机构进行现场检查，每月定期督促辖属机构开展个人银行业务自查工作，对各营业机构个人业务自查点按期检查督导。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  <w:t>负责分行个人银行业务培训工作，编制培训计划，执行、组织个人条线培训。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1.具有1年以上商业银行个人银行业务相关工作经历，熟悉国家相关经济金融政策法规及监管要求，熟悉个人银行业务相关管理规定；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2.熟悉公文写作处理相关要求，有较强的文字表达能力和团队合作精神，熟练操作office办公软件。</w:t>
      </w:r>
    </w:p>
    <w:p>
      <w:pPr>
        <w:widowControl/>
        <w:numPr>
          <w:ilvl w:val="0"/>
          <w:numId w:val="0"/>
        </w:numPr>
        <w:wordWrap w:val="0"/>
        <w:spacing w:line="360" w:lineRule="auto"/>
        <w:ind w:firstLine="361"/>
        <w:jc w:val="left"/>
        <w:rPr>
          <w:rFonts w:hint="eastAsia" w:ascii="宋体" w:cs="宋体"/>
          <w:b/>
          <w:color w:val="5F5F5F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（七）分行个人银行部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 xml:space="preserve"> 客户经理（个贷）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1.负责分行个贷相关业务客户开发及维护工作；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2.负责对个贷业务背景、资料的真实性、合法性进行收集和调查；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3.负责个贷营销业务过程中的风险把控；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4.承办部领导交办的其它工作。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1.具有1年以上商业银行个人银行业务相关工作经历，从事商业银行个人贷款业务1年以上者优先考虑；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2.熟悉国家经济金融政策法规及相关监管要求，熟悉个人银行业务的管理规定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3.具有较强的市场营销能力、协调能力和较强的语言、文字表达能力及综合分析能力。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（八）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分行个人银行部 客户经理（储蓄）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1.负责分行储蓄相关业务客户开发及维护工作。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>负责分行VIP有效户（包括私人银行客户、贵宾客户、准贵宾客户）等各类业务营销。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>负责POS业务开发及维护工作。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1.具有1年以上商业银行个人银行业务相关工作经历；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2.熟悉个人业务相关知识，具有较好的营销能力和服务意识，客户资源丰富者优先考虑。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（九）分行个人银行部 客户经理（代发）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</w:rPr>
        <w:t>根据上级行（部门）或营销团队负责人布置的经营计划与任务要求，制定个人营销计划与客户拜访计划，并根据各机构提供的渠道，进行代发项目推进落地工作，完成各项代发业务考核指标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充分掌握所在地区客户结构，确定目标市场，了解金融市场的发展变化、同业的营销措施以及客户所在行业的市场动态等。充分发挥公私联动，部门联动等效能对我行代发业务做好推进工作。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在为客户提供服务、满足需求的同时，客户经理要切实做好新客户的营销拓展和原有客户的维护工作，同时根据工作需要参与核心客户的营销推进、开拓维护。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1.具有1年以上商业银行个人银行业务相关工作经历；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2.熟悉个人业务相关知识，具有较好的营销能力和服务意识，客户资源丰富者优先考虑。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（十）分行个人银行部 客户经理（收单）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根据上级行（部门）或营销团队负责人布置的经营计划与任务要求，制定个人营销计划与客户拜访计划，做好收单业务的营销拓展、定期维护工作，收单业务的政策主导实施，客户存款提升等工作。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掌握所在地区客户结构，确定目标市场，了解金融市场的发展变化、同业的营销措施以及客户所在行业的市场动态等。充分发挥公私联动，部门联动等效能对我行收单业务做好推进工作。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在为客户提供服务、满足需求的同时，客户经理要切实做好新客户的营销拓展和原有客户的维护工作，同时根据工作需要参与核心客户的营销推进、开拓维护。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1.具有1年以上商业银行个人银行业务</w:t>
      </w:r>
      <w:r>
        <w:rPr>
          <w:rFonts w:hint="eastAsia" w:ascii="仿宋_GB2312" w:eastAsia="仿宋_GB2312"/>
          <w:kern w:val="0"/>
          <w:sz w:val="24"/>
          <w:lang w:eastAsia="zh-CN"/>
        </w:rPr>
        <w:t>或收单业务</w:t>
      </w:r>
      <w:r>
        <w:rPr>
          <w:rFonts w:hint="eastAsia" w:ascii="仿宋_GB2312" w:eastAsia="仿宋_GB2312"/>
          <w:kern w:val="0"/>
          <w:sz w:val="24"/>
        </w:rPr>
        <w:t>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2.熟悉个人业务相关知识，具有较好的营销能力和服务意识，客户资源丰富者优先考虑。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（十一）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同城支行 客户经理(公司) 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通过卓有成效的公司业务市场开发、产品营销、客户服务和风险管理为银行创造效益，完成营销创利任务。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1.具有1年以上商业银行公司业务营销、信贷相关工作经历；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2.掌握一定企业财务知识及信贷业务相关知识，具备较强的市场开拓、沟通协调能力。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（十二）同城支行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 xml:space="preserve"> 客户经理（理财）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1.积极自主营销或促成客户经理推荐的客户开立有效账户；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2.完成岗位业绩指标，展示广发高端零售品牌的良好形象；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3.维护新、老客户，并通过持续的优质服务有效实现客户的挖潜与升级；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kern w:val="0"/>
          <w:sz w:val="24"/>
        </w:rPr>
        <w:t>4.配合其他部门实现交叉销售。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1.</w:t>
      </w:r>
      <w:r>
        <w:rPr>
          <w:rFonts w:hint="eastAsia" w:ascii="仿宋_GB2312" w:eastAsia="仿宋_GB2312"/>
          <w:kern w:val="0"/>
          <w:sz w:val="24"/>
        </w:rPr>
        <w:t>具有1年以上商业银行个人银行业务相关工作经历；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2.</w:t>
      </w:r>
      <w:r>
        <w:rPr>
          <w:rFonts w:hint="eastAsia" w:ascii="仿宋_GB2312" w:eastAsia="仿宋_GB2312"/>
          <w:kern w:val="0"/>
          <w:sz w:val="24"/>
        </w:rPr>
        <w:t>熟悉个人业务相关知识，具有较好的营销能力和服务意识，具有</w:t>
      </w:r>
      <w:r>
        <w:rPr>
          <w:rFonts w:ascii="仿宋_GB2312" w:eastAsia="仿宋_GB2312"/>
          <w:kern w:val="0"/>
          <w:sz w:val="24"/>
        </w:rPr>
        <w:t>AFP</w:t>
      </w:r>
      <w:r>
        <w:rPr>
          <w:rFonts w:hint="eastAsia" w:ascii="仿宋_GB2312" w:eastAsia="仿宋_GB2312"/>
          <w:kern w:val="0"/>
          <w:sz w:val="24"/>
        </w:rPr>
        <w:t>或</w:t>
      </w:r>
      <w:r>
        <w:rPr>
          <w:rFonts w:ascii="仿宋_GB2312" w:eastAsia="仿宋_GB2312"/>
          <w:kern w:val="0"/>
          <w:sz w:val="24"/>
        </w:rPr>
        <w:t>CFP</w:t>
      </w:r>
      <w:r>
        <w:rPr>
          <w:rFonts w:hint="eastAsia" w:ascii="仿宋_GB2312" w:eastAsia="仿宋_GB2312"/>
          <w:kern w:val="0"/>
          <w:sz w:val="24"/>
        </w:rPr>
        <w:t>等理财师资格或客户资源丰富者优先考虑。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（十三）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同城支行（含米东区支行） 大堂经理 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1.负责分行营业机构客户接待及个人相关业务客户开发及维护工作。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2.负责分行电子银行、资金归集、转介贵宾、交叉销售等各类业务营销。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1.</w:t>
      </w:r>
      <w:r>
        <w:rPr>
          <w:rFonts w:hint="eastAsia" w:ascii="仿宋_GB2312" w:eastAsia="仿宋_GB2312"/>
          <w:kern w:val="0"/>
          <w:sz w:val="24"/>
        </w:rPr>
        <w:t>具有</w:t>
      </w: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</w:rPr>
        <w:t>年以上银行个人业务或综合柜员工作经历；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2.</w:t>
      </w:r>
      <w:r>
        <w:rPr>
          <w:rFonts w:hint="eastAsia" w:ascii="仿宋_GB2312" w:eastAsia="仿宋_GB2312"/>
          <w:kern w:val="0"/>
          <w:sz w:val="24"/>
        </w:rPr>
        <w:t>熟悉银行业务流程和产品种类，有良好的形象气质、服务意识和沟通表达能力。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（十四）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喀什分行 客户经理（公司）  2名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通过卓有成效的公司业务市场开发、产品营销、客户服务和风险管理为银行创造效益，完成营销创利任务。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1.具有1年以上商业银行公司业务营销、信贷相关工作经历；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2.掌握一定企业财务知识及信贷业务相关知识，具备较强的市场开拓、沟通协调能力。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（十五）喀什分行 综合柜员  1名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1.严格按业务操作流程处理业务，落实复核、授权、对账和监督等柜面业务中的各项内部控制制度，防范柜面业务操作风险。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2.实施柜面优质、文明的规范化服务，最大限度满足客户的合理要求，提高服务质量和水平。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3.及时向营业部（室）主任反映制度、操作流程和客户资源等方面存在的问题、风险和相关信息，并提出合理化建议。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1.具有1年以上银行柜面业务工作经历；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2.掌握银行基本服务礼仪和服务规范，业务技能较好，形象气质佳，持有会计从业资格证书者优先考虑。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9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7068323">
    <w:nsid w:val="58A2DCA3"/>
    <w:multiLevelType w:val="singleLevel"/>
    <w:tmpl w:val="58A2DCA3"/>
    <w:lvl w:ilvl="0" w:tentative="1">
      <w:start w:val="1"/>
      <w:numFmt w:val="decimal"/>
      <w:suff w:val="nothing"/>
      <w:lvlText w:val="%1."/>
      <w:lvlJc w:val="left"/>
    </w:lvl>
  </w:abstractNum>
  <w:abstractNum w:abstractNumId="1487067848">
    <w:nsid w:val="58A2DAC8"/>
    <w:multiLevelType w:val="singleLevel"/>
    <w:tmpl w:val="58A2DAC8"/>
    <w:lvl w:ilvl="0" w:tentative="1">
      <w:start w:val="1"/>
      <w:numFmt w:val="decimal"/>
      <w:suff w:val="nothing"/>
      <w:lvlText w:val="%1."/>
      <w:lvlJc w:val="left"/>
    </w:lvl>
  </w:abstractNum>
  <w:abstractNum w:abstractNumId="1487168873">
    <w:nsid w:val="58A46569"/>
    <w:multiLevelType w:val="singleLevel"/>
    <w:tmpl w:val="58A46569"/>
    <w:lvl w:ilvl="0" w:tentative="1">
      <w:start w:val="1"/>
      <w:numFmt w:val="decimal"/>
      <w:suff w:val="nothing"/>
      <w:lvlText w:val="%1."/>
      <w:lvlJc w:val="left"/>
    </w:lvl>
  </w:abstractNum>
  <w:abstractNum w:abstractNumId="1487158263">
    <w:nsid w:val="58A43BF7"/>
    <w:multiLevelType w:val="singleLevel"/>
    <w:tmpl w:val="58A43BF7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87158263"/>
  </w:num>
  <w:num w:numId="2">
    <w:abstractNumId w:val="1487168873"/>
  </w:num>
  <w:num w:numId="3">
    <w:abstractNumId w:val="1487067848"/>
  </w:num>
  <w:num w:numId="4">
    <w:abstractNumId w:val="14870683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0072C"/>
    <w:rsid w:val="00005C09"/>
    <w:rsid w:val="00031B19"/>
    <w:rsid w:val="000642D4"/>
    <w:rsid w:val="00077558"/>
    <w:rsid w:val="000B0A9E"/>
    <w:rsid w:val="000B2D49"/>
    <w:rsid w:val="000C2628"/>
    <w:rsid w:val="000C42B0"/>
    <w:rsid w:val="000D00F8"/>
    <w:rsid w:val="000E72F6"/>
    <w:rsid w:val="00101F3B"/>
    <w:rsid w:val="00105E7D"/>
    <w:rsid w:val="00115C26"/>
    <w:rsid w:val="0011778E"/>
    <w:rsid w:val="0015456F"/>
    <w:rsid w:val="00187AD3"/>
    <w:rsid w:val="001A1865"/>
    <w:rsid w:val="001B265A"/>
    <w:rsid w:val="001B3756"/>
    <w:rsid w:val="001B7F1A"/>
    <w:rsid w:val="001D136A"/>
    <w:rsid w:val="001E4D99"/>
    <w:rsid w:val="00220C54"/>
    <w:rsid w:val="0026072E"/>
    <w:rsid w:val="00280391"/>
    <w:rsid w:val="002B3D03"/>
    <w:rsid w:val="002D759F"/>
    <w:rsid w:val="002E10C5"/>
    <w:rsid w:val="00317699"/>
    <w:rsid w:val="00367F58"/>
    <w:rsid w:val="003752DB"/>
    <w:rsid w:val="003A64A8"/>
    <w:rsid w:val="003C63B5"/>
    <w:rsid w:val="003E066F"/>
    <w:rsid w:val="003E1079"/>
    <w:rsid w:val="003E2E6F"/>
    <w:rsid w:val="00402A02"/>
    <w:rsid w:val="00410A06"/>
    <w:rsid w:val="00417DAD"/>
    <w:rsid w:val="00420FCD"/>
    <w:rsid w:val="00431F4A"/>
    <w:rsid w:val="00455523"/>
    <w:rsid w:val="0048115A"/>
    <w:rsid w:val="004B062B"/>
    <w:rsid w:val="004E01A8"/>
    <w:rsid w:val="004F5BFD"/>
    <w:rsid w:val="0051421F"/>
    <w:rsid w:val="00540AAD"/>
    <w:rsid w:val="00564038"/>
    <w:rsid w:val="00580215"/>
    <w:rsid w:val="005869AB"/>
    <w:rsid w:val="00586BB4"/>
    <w:rsid w:val="005B62BB"/>
    <w:rsid w:val="006250BD"/>
    <w:rsid w:val="00632823"/>
    <w:rsid w:val="0066342E"/>
    <w:rsid w:val="006678D3"/>
    <w:rsid w:val="00671745"/>
    <w:rsid w:val="0067431D"/>
    <w:rsid w:val="00682A0C"/>
    <w:rsid w:val="00682BDF"/>
    <w:rsid w:val="00695815"/>
    <w:rsid w:val="006F6BA2"/>
    <w:rsid w:val="006F707D"/>
    <w:rsid w:val="006F7DF4"/>
    <w:rsid w:val="00707EC2"/>
    <w:rsid w:val="007118B1"/>
    <w:rsid w:val="007124E8"/>
    <w:rsid w:val="00714B3F"/>
    <w:rsid w:val="00722A56"/>
    <w:rsid w:val="00727A03"/>
    <w:rsid w:val="00745E72"/>
    <w:rsid w:val="00746BCF"/>
    <w:rsid w:val="00767C95"/>
    <w:rsid w:val="007711B5"/>
    <w:rsid w:val="007750E3"/>
    <w:rsid w:val="007B0316"/>
    <w:rsid w:val="007E1303"/>
    <w:rsid w:val="007E5EF1"/>
    <w:rsid w:val="007F4043"/>
    <w:rsid w:val="007F7D87"/>
    <w:rsid w:val="00802150"/>
    <w:rsid w:val="00813058"/>
    <w:rsid w:val="0083345E"/>
    <w:rsid w:val="008832F4"/>
    <w:rsid w:val="008940FD"/>
    <w:rsid w:val="008C2CD1"/>
    <w:rsid w:val="008E64CA"/>
    <w:rsid w:val="00903556"/>
    <w:rsid w:val="00937408"/>
    <w:rsid w:val="00956EE7"/>
    <w:rsid w:val="00957A05"/>
    <w:rsid w:val="00984FDB"/>
    <w:rsid w:val="00994FFA"/>
    <w:rsid w:val="0099687F"/>
    <w:rsid w:val="009E504D"/>
    <w:rsid w:val="00A2672C"/>
    <w:rsid w:val="00A27E61"/>
    <w:rsid w:val="00A31ED3"/>
    <w:rsid w:val="00A3735B"/>
    <w:rsid w:val="00A55647"/>
    <w:rsid w:val="00A722B2"/>
    <w:rsid w:val="00A8484F"/>
    <w:rsid w:val="00A84B77"/>
    <w:rsid w:val="00A94871"/>
    <w:rsid w:val="00AA16F8"/>
    <w:rsid w:val="00AC25C3"/>
    <w:rsid w:val="00AC6874"/>
    <w:rsid w:val="00AD1373"/>
    <w:rsid w:val="00AD18DF"/>
    <w:rsid w:val="00AD45E1"/>
    <w:rsid w:val="00AD6B15"/>
    <w:rsid w:val="00AE473F"/>
    <w:rsid w:val="00AF62B9"/>
    <w:rsid w:val="00B25C62"/>
    <w:rsid w:val="00B415AD"/>
    <w:rsid w:val="00B50DF6"/>
    <w:rsid w:val="00B527D1"/>
    <w:rsid w:val="00B63ADA"/>
    <w:rsid w:val="00B73B26"/>
    <w:rsid w:val="00BA1193"/>
    <w:rsid w:val="00BA3AA9"/>
    <w:rsid w:val="00BC2F14"/>
    <w:rsid w:val="00BC30B3"/>
    <w:rsid w:val="00BC5C91"/>
    <w:rsid w:val="00BD2449"/>
    <w:rsid w:val="00BD6783"/>
    <w:rsid w:val="00C70C9D"/>
    <w:rsid w:val="00C93CC6"/>
    <w:rsid w:val="00C9737B"/>
    <w:rsid w:val="00CC1387"/>
    <w:rsid w:val="00CE3A9F"/>
    <w:rsid w:val="00D12041"/>
    <w:rsid w:val="00D206CD"/>
    <w:rsid w:val="00DA5554"/>
    <w:rsid w:val="00DC0274"/>
    <w:rsid w:val="00DF1BE5"/>
    <w:rsid w:val="00DF6F47"/>
    <w:rsid w:val="00E403AB"/>
    <w:rsid w:val="00E43F10"/>
    <w:rsid w:val="00E6121B"/>
    <w:rsid w:val="00E73E5A"/>
    <w:rsid w:val="00EC47DE"/>
    <w:rsid w:val="00EC6810"/>
    <w:rsid w:val="00F001FD"/>
    <w:rsid w:val="00F0233A"/>
    <w:rsid w:val="00F17D65"/>
    <w:rsid w:val="00F57160"/>
    <w:rsid w:val="00F64D85"/>
    <w:rsid w:val="00F77962"/>
    <w:rsid w:val="00FC4448"/>
    <w:rsid w:val="00FD3A32"/>
    <w:rsid w:val="057F0B48"/>
    <w:rsid w:val="0C481AAC"/>
    <w:rsid w:val="0DAE6A7F"/>
    <w:rsid w:val="1E961147"/>
    <w:rsid w:val="1F9522DE"/>
    <w:rsid w:val="264D0768"/>
    <w:rsid w:val="53E24D66"/>
    <w:rsid w:val="696216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00" w:lineRule="atLeas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pPr>
      <w:spacing w:after="120"/>
    </w:pPr>
  </w:style>
  <w:style w:type="paragraph" w:styleId="3">
    <w:name w:val="Body Text Indent"/>
    <w:basedOn w:val="1"/>
    <w:link w:val="13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Z正文缩进4"/>
    <w:basedOn w:val="3"/>
    <w:qFormat/>
    <w:uiPriority w:val="0"/>
    <w:pPr>
      <w:adjustRightInd w:val="0"/>
      <w:spacing w:after="0"/>
      <w:ind w:left="0" w:leftChars="0" w:firstLine="567"/>
    </w:pPr>
    <w:rPr>
      <w:rFonts w:eastAsia="仿宋_GB2312"/>
      <w:sz w:val="32"/>
    </w:rPr>
  </w:style>
  <w:style w:type="character" w:customStyle="1" w:styleId="13">
    <w:name w:val="正文文本缩进 Char"/>
    <w:basedOn w:val="8"/>
    <w:link w:val="3"/>
    <w:qFormat/>
    <w:uiPriority w:val="0"/>
    <w:rPr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adjustRightInd w:val="0"/>
      <w:spacing w:after="160" w:line="240" w:lineRule="exact"/>
    </w:pPr>
    <w:rPr>
      <w:rFonts w:ascii="Verdana" w:hAnsi="Verdana" w:eastAsia="Times New Roman" w:cs="Verdana"/>
      <w:kern w:val="0"/>
      <w:sz w:val="20"/>
      <w:szCs w:val="20"/>
      <w:lang w:eastAsia="en-US"/>
    </w:rPr>
  </w:style>
  <w:style w:type="character" w:customStyle="1" w:styleId="15">
    <w:name w:val="页眉 Char"/>
    <w:basedOn w:val="8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8"/>
    <w:link w:val="6"/>
    <w:qFormat/>
    <w:uiPriority w:val="0"/>
    <w:rPr>
      <w:sz w:val="18"/>
      <w:szCs w:val="18"/>
    </w:rPr>
  </w:style>
  <w:style w:type="character" w:customStyle="1" w:styleId="17">
    <w:name w:val="纯文本 Char"/>
    <w:link w:val="4"/>
    <w:qFormat/>
    <w:uiPriority w:val="0"/>
    <w:rPr>
      <w:rFonts w:ascii="宋体" w:hAnsi="Courier New" w:cs="Courier New"/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Char"/>
    <w:basedOn w:val="8"/>
    <w:link w:val="2"/>
    <w:qFormat/>
    <w:uiPriority w:val="0"/>
    <w:rPr>
      <w:sz w:val="21"/>
      <w:szCs w:val="24"/>
    </w:rPr>
  </w:style>
  <w:style w:type="paragraph" w:customStyle="1" w:styleId="20">
    <w:name w:val="Char Char1 Char Char Char Char Char Char"/>
    <w:basedOn w:val="1"/>
    <w:qFormat/>
    <w:uiPriority w:val="0"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1">
    <w:name w:val="批注框文本 Char"/>
    <w:basedOn w:val="8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305</Words>
  <Characters>1743</Characters>
  <Lines>14</Lines>
  <Paragraphs>4</Paragraphs>
  <ScaleCrop>false</ScaleCrop>
  <LinksUpToDate>false</LinksUpToDate>
  <CharactersWithSpaces>2044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2014-03-03T03:24:00Z</dcterms:created>
  <dc:creator>武伊梅</dc:creator>
  <cp:lastModifiedBy>wlmq_huangwei</cp:lastModifiedBy>
  <cp:lastPrinted>2016-01-11T04:12:00Z</cp:lastPrinted>
  <dcterms:modified xsi:type="dcterms:W3CDTF">2017-02-20T01:47:46Z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