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Autospacing="1" w:line="33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附件</w:t>
      </w:r>
    </w:p>
    <w:p>
      <w:pPr>
        <w:autoSpaceDE w:val="0"/>
        <w:autoSpaceDN w:val="0"/>
        <w:adjustRightInd w:val="0"/>
        <w:spacing w:line="360" w:lineRule="auto"/>
        <w:jc w:val="center"/>
        <w:rPr>
          <w:rFonts w:ascii="仿宋_GB2312" w:eastAsia="仿宋_GB2312" w:cs="宋体"/>
          <w:b/>
          <w:kern w:val="0"/>
          <w:sz w:val="44"/>
          <w:szCs w:val="44"/>
          <w:lang w:val="zh-CN"/>
        </w:rPr>
      </w:pPr>
      <w:r>
        <w:rPr>
          <w:rFonts w:hint="eastAsia" w:ascii="黑体" w:hAnsi="黑体" w:eastAsia="黑体" w:cs="宋体"/>
          <w:kern w:val="0"/>
          <w:sz w:val="44"/>
          <w:szCs w:val="44"/>
          <w:lang w:val="zh-CN"/>
        </w:rPr>
        <w:t>201</w:t>
      </w:r>
      <w:r>
        <w:rPr>
          <w:rFonts w:hint="eastAsia" w:ascii="黑体" w:hAnsi="黑体" w:eastAsia="黑体" w:cs="宋体"/>
          <w:kern w:val="0"/>
          <w:sz w:val="44"/>
          <w:szCs w:val="44"/>
        </w:rPr>
        <w:t>7</w:t>
      </w:r>
      <w:r>
        <w:rPr>
          <w:rFonts w:hint="eastAsia" w:ascii="黑体" w:hAnsi="黑体" w:eastAsia="黑体" w:cs="宋体"/>
          <w:kern w:val="0"/>
          <w:sz w:val="44"/>
          <w:szCs w:val="44"/>
          <w:lang w:val="zh-CN"/>
        </w:rPr>
        <w:t>年上半年银行业专业人员初级和中级职业资格考试考生须知</w:t>
      </w:r>
    </w:p>
    <w:p>
      <w:pPr>
        <w:autoSpaceDE w:val="0"/>
        <w:autoSpaceDN w:val="0"/>
        <w:adjustRightInd w:val="0"/>
        <w:spacing w:line="360" w:lineRule="auto"/>
        <w:jc w:val="left"/>
        <w:rPr>
          <w:rFonts w:ascii="仿宋_GB2312" w:eastAsia="仿宋_GB2312" w:cs="宋体"/>
          <w:kern w:val="0"/>
          <w:sz w:val="28"/>
          <w:szCs w:val="28"/>
          <w:lang w:val="zh-CN"/>
        </w:rPr>
      </w:pPr>
      <w:r>
        <w:rPr>
          <w:rFonts w:hint="eastAsia" w:ascii="仿宋_GB2312" w:eastAsia="仿宋_GB2312" w:cs="宋体"/>
          <w:kern w:val="0"/>
          <w:sz w:val="28"/>
          <w:szCs w:val="28"/>
          <w:lang w:val="zh-CN"/>
        </w:rPr>
        <w:t xml:space="preserve"> </w:t>
      </w:r>
    </w:p>
    <w:p>
      <w:pPr>
        <w:autoSpaceDE w:val="0"/>
        <w:autoSpaceDN w:val="0"/>
        <w:adjustRightInd w:val="0"/>
        <w:spacing w:line="360" w:lineRule="auto"/>
        <w:ind w:firstLine="643" w:firstLineChars="200"/>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一、考试时间</w:t>
      </w:r>
    </w:p>
    <w:p>
      <w:pPr>
        <w:autoSpaceDE w:val="0"/>
        <w:autoSpaceDN w:val="0"/>
        <w:adjustRightInd w:val="0"/>
        <w:spacing w:line="360" w:lineRule="auto"/>
        <w:jc w:val="left"/>
        <w:rPr>
          <w:rFonts w:hint="eastAsia" w:ascii="仿宋" w:hAnsi="仿宋" w:eastAsia="仿宋" w:cs="仿宋"/>
          <w:bCs/>
          <w:kern w:val="0"/>
          <w:sz w:val="32"/>
          <w:szCs w:val="32"/>
          <w:lang w:val="zh-CN"/>
        </w:rPr>
      </w:pPr>
      <w:r>
        <w:rPr>
          <w:rFonts w:hint="eastAsia" w:ascii="仿宋" w:hAnsi="仿宋" w:eastAsia="仿宋" w:cs="仿宋"/>
          <w:b/>
          <w:kern w:val="0"/>
          <w:sz w:val="32"/>
          <w:szCs w:val="32"/>
        </w:rPr>
        <w:t xml:space="preserve">    </w:t>
      </w:r>
      <w:r>
        <w:rPr>
          <w:rFonts w:hint="eastAsia" w:ascii="仿宋" w:hAnsi="仿宋" w:eastAsia="仿宋" w:cs="仿宋"/>
          <w:bCs/>
          <w:kern w:val="0"/>
          <w:sz w:val="32"/>
          <w:szCs w:val="32"/>
        </w:rPr>
        <w:t>（一）</w:t>
      </w:r>
      <w:r>
        <w:rPr>
          <w:rFonts w:hint="eastAsia" w:ascii="仿宋" w:hAnsi="仿宋" w:eastAsia="仿宋" w:cs="仿宋"/>
          <w:bCs/>
          <w:kern w:val="0"/>
          <w:sz w:val="32"/>
          <w:szCs w:val="32"/>
          <w:lang w:val="zh-CN"/>
        </w:rPr>
        <w:t xml:space="preserve">初级资格考试时间：  </w:t>
      </w:r>
    </w:p>
    <w:p>
      <w:pPr>
        <w:widowControl/>
        <w:spacing w:line="360" w:lineRule="auto"/>
        <w:ind w:firstLine="750" w:firstLineChars="25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6月3日 : </w:t>
      </w:r>
    </w:p>
    <w:p>
      <w:pPr>
        <w:pStyle w:val="4"/>
        <w:spacing w:line="360" w:lineRule="auto"/>
        <w:ind w:firstLine="750" w:firstLineChars="250"/>
        <w:rPr>
          <w:rFonts w:hint="eastAsia" w:ascii="仿宋" w:hAnsi="仿宋" w:eastAsia="仿宋" w:cs="宋体"/>
          <w:color w:val="000000"/>
          <w:kern w:val="0"/>
          <w:sz w:val="30"/>
          <w:szCs w:val="30"/>
        </w:rPr>
      </w:pPr>
      <w:r>
        <w:rPr>
          <w:rFonts w:ascii="仿宋" w:hAnsi="仿宋" w:eastAsia="仿宋" w:cs="宋体"/>
          <w:color w:val="000000"/>
          <w:kern w:val="0"/>
          <w:sz w:val="30"/>
          <w:szCs w:val="30"/>
        </w:rPr>
        <w:t>9:00-11:00</w:t>
      </w:r>
      <w:r>
        <w:rPr>
          <w:rFonts w:hint="eastAsia" w:ascii="仿宋" w:hAnsi="仿宋" w:eastAsia="仿宋" w:cs="宋体"/>
          <w:color w:val="000000"/>
          <w:kern w:val="0"/>
          <w:sz w:val="30"/>
          <w:szCs w:val="30"/>
        </w:rPr>
        <w:t xml:space="preserve"> 《</w:t>
      </w:r>
      <w:r>
        <w:rPr>
          <w:rFonts w:ascii="仿宋" w:hAnsi="仿宋" w:eastAsia="仿宋" w:cs="宋体"/>
          <w:color w:val="000000"/>
          <w:kern w:val="0"/>
          <w:sz w:val="30"/>
          <w:szCs w:val="30"/>
        </w:rPr>
        <w:t>银行业法律法规与综合能力</w:t>
      </w:r>
      <w:r>
        <w:rPr>
          <w:rFonts w:hint="eastAsia" w:ascii="仿宋" w:hAnsi="仿宋" w:eastAsia="仿宋" w:cs="宋体"/>
          <w:color w:val="000000"/>
          <w:kern w:val="0"/>
          <w:sz w:val="30"/>
          <w:szCs w:val="30"/>
        </w:rPr>
        <w:t>》</w:t>
      </w:r>
    </w:p>
    <w:p>
      <w:pPr>
        <w:pStyle w:val="4"/>
        <w:spacing w:line="360" w:lineRule="auto"/>
        <w:ind w:firstLine="2550" w:firstLineChars="850"/>
        <w:rPr>
          <w:rFonts w:ascii="仿宋" w:hAnsi="仿宋" w:eastAsia="仿宋" w:cs="宋体"/>
          <w:color w:val="000000"/>
          <w:kern w:val="0"/>
          <w:sz w:val="30"/>
          <w:szCs w:val="30"/>
        </w:rPr>
      </w:pPr>
      <w:r>
        <w:rPr>
          <w:rFonts w:hint="eastAsia" w:ascii="仿宋" w:hAnsi="仿宋" w:eastAsia="仿宋" w:cs="宋体"/>
          <w:color w:val="000000"/>
          <w:kern w:val="0"/>
          <w:sz w:val="30"/>
          <w:szCs w:val="30"/>
        </w:rPr>
        <w:t>《银行业专业实务》</w:t>
      </w:r>
      <w:r>
        <w:rPr>
          <w:rFonts w:ascii="仿宋" w:hAnsi="仿宋" w:eastAsia="仿宋" w:cs="宋体"/>
          <w:color w:val="000000"/>
          <w:kern w:val="0"/>
          <w:sz w:val="30"/>
          <w:szCs w:val="30"/>
        </w:rPr>
        <w:t>风险管理</w:t>
      </w:r>
      <w:r>
        <w:rPr>
          <w:rFonts w:hint="eastAsia" w:ascii="仿宋" w:hAnsi="仿宋" w:eastAsia="仿宋" w:cs="宋体"/>
          <w:color w:val="000000"/>
          <w:kern w:val="0"/>
          <w:sz w:val="30"/>
          <w:szCs w:val="30"/>
        </w:rPr>
        <w:t>科目</w:t>
      </w:r>
    </w:p>
    <w:p>
      <w:pPr>
        <w:pStyle w:val="4"/>
        <w:spacing w:line="360" w:lineRule="auto"/>
        <w:ind w:firstLine="750" w:firstLineChars="250"/>
        <w:rPr>
          <w:rFonts w:ascii="仿宋" w:hAnsi="仿宋" w:eastAsia="仿宋" w:cs="宋体"/>
          <w:color w:val="000000"/>
          <w:kern w:val="0"/>
          <w:sz w:val="30"/>
          <w:szCs w:val="30"/>
        </w:rPr>
      </w:pPr>
      <w:r>
        <w:rPr>
          <w:rFonts w:ascii="仿宋" w:hAnsi="仿宋" w:eastAsia="仿宋" w:cs="宋体"/>
          <w:color w:val="000000"/>
          <w:kern w:val="0"/>
          <w:sz w:val="30"/>
          <w:szCs w:val="30"/>
        </w:rPr>
        <w:t xml:space="preserve">13:00-15:00《银行业法律法规与综合能力》 </w:t>
      </w:r>
    </w:p>
    <w:p>
      <w:pPr>
        <w:pStyle w:val="4"/>
        <w:spacing w:line="360" w:lineRule="auto"/>
        <w:ind w:left="746" w:leftChars="284" w:hanging="150" w:hangingChars="50"/>
        <w:rPr>
          <w:rFonts w:ascii="仿宋" w:hAnsi="仿宋" w:eastAsia="仿宋" w:cs="宋体"/>
          <w:color w:val="000000"/>
          <w:kern w:val="0"/>
          <w:sz w:val="30"/>
          <w:szCs w:val="30"/>
        </w:rPr>
      </w:pPr>
      <w:r>
        <w:rPr>
          <w:rFonts w:ascii="仿宋" w:hAnsi="仿宋" w:eastAsia="仿宋" w:cs="宋体"/>
          <w:color w:val="000000"/>
          <w:kern w:val="0"/>
          <w:sz w:val="30"/>
          <w:szCs w:val="30"/>
        </w:rPr>
        <w:t xml:space="preserve">            《银行业专业实务》</w:t>
      </w:r>
      <w:r>
        <w:rPr>
          <w:rFonts w:hint="eastAsia" w:ascii="仿宋" w:hAnsi="仿宋" w:eastAsia="仿宋" w:cs="宋体"/>
          <w:color w:val="000000"/>
          <w:kern w:val="0"/>
          <w:sz w:val="30"/>
          <w:szCs w:val="30"/>
        </w:rPr>
        <w:t>公司信贷</w:t>
      </w:r>
      <w:r>
        <w:rPr>
          <w:rFonts w:ascii="仿宋" w:hAnsi="仿宋" w:eastAsia="仿宋" w:cs="宋体"/>
          <w:color w:val="000000"/>
          <w:kern w:val="0"/>
          <w:sz w:val="30"/>
          <w:szCs w:val="30"/>
        </w:rPr>
        <w:t>科目</w:t>
      </w:r>
      <w:r>
        <w:rPr>
          <w:rFonts w:ascii="仿宋" w:hAnsi="仿宋" w:eastAsia="仿宋" w:cs="宋体"/>
          <w:color w:val="000000"/>
          <w:kern w:val="0"/>
          <w:sz w:val="30"/>
          <w:szCs w:val="30"/>
        </w:rPr>
        <w:br w:type="textWrapping"/>
      </w:r>
      <w:r>
        <w:rPr>
          <w:rFonts w:ascii="仿宋" w:hAnsi="仿宋" w:eastAsia="仿宋" w:cs="宋体"/>
          <w:color w:val="000000"/>
          <w:kern w:val="0"/>
          <w:sz w:val="30"/>
          <w:szCs w:val="30"/>
        </w:rPr>
        <w:t>16:00-18:00</w:t>
      </w:r>
      <w:r>
        <w:rPr>
          <w:rFonts w:hint="eastAsia" w:ascii="仿宋" w:hAnsi="仿宋" w:eastAsia="仿宋" w:cs="宋体"/>
          <w:color w:val="000000"/>
          <w:kern w:val="0"/>
          <w:sz w:val="30"/>
          <w:szCs w:val="30"/>
        </w:rPr>
        <w:t>《银行业专业实务》个人理财科目</w:t>
      </w:r>
    </w:p>
    <w:p>
      <w:pPr>
        <w:widowControl/>
        <w:spacing w:line="360" w:lineRule="auto"/>
        <w:ind w:firstLine="750" w:firstLineChars="25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6月4日 : </w:t>
      </w:r>
    </w:p>
    <w:p>
      <w:pPr>
        <w:spacing w:line="360" w:lineRule="auto"/>
        <w:ind w:firstLine="750" w:firstLineChars="250"/>
        <w:rPr>
          <w:rFonts w:hint="eastAsia" w:ascii="仿宋" w:hAnsi="仿宋" w:eastAsia="仿宋" w:cs="宋体"/>
          <w:color w:val="000000"/>
          <w:kern w:val="0"/>
          <w:sz w:val="30"/>
          <w:szCs w:val="30"/>
        </w:rPr>
      </w:pPr>
      <w:r>
        <w:rPr>
          <w:rFonts w:ascii="仿宋" w:hAnsi="仿宋" w:eastAsia="仿宋" w:cs="宋体"/>
          <w:color w:val="000000"/>
          <w:kern w:val="0"/>
          <w:sz w:val="30"/>
          <w:szCs w:val="30"/>
        </w:rPr>
        <w:t>9:00-11:00 《银行业专业实务》个人理财、银行管理科</w:t>
      </w:r>
      <w:r>
        <w:rPr>
          <w:rFonts w:hint="eastAsia" w:ascii="仿宋" w:hAnsi="仿宋" w:eastAsia="仿宋" w:cs="宋体"/>
          <w:color w:val="000000"/>
          <w:kern w:val="0"/>
          <w:sz w:val="30"/>
          <w:szCs w:val="30"/>
        </w:rPr>
        <w:t>目</w:t>
      </w:r>
    </w:p>
    <w:p>
      <w:pPr>
        <w:spacing w:line="360" w:lineRule="auto"/>
        <w:ind w:firstLine="750" w:firstLineChars="250"/>
        <w:rPr>
          <w:rFonts w:hint="eastAsia" w:ascii="仿宋" w:hAnsi="仿宋" w:eastAsia="仿宋" w:cs="宋体"/>
          <w:color w:val="000000"/>
          <w:kern w:val="0"/>
          <w:sz w:val="30"/>
          <w:szCs w:val="30"/>
        </w:rPr>
      </w:pPr>
      <w:r>
        <w:rPr>
          <w:rFonts w:ascii="仿宋" w:hAnsi="仿宋" w:eastAsia="仿宋" w:cs="宋体"/>
          <w:color w:val="000000"/>
          <w:kern w:val="0"/>
          <w:sz w:val="30"/>
          <w:szCs w:val="30"/>
        </w:rPr>
        <w:t>13:00-15:00《银行业法律法规与综合能力</w:t>
      </w:r>
      <w:r>
        <w:rPr>
          <w:rFonts w:hint="eastAsia" w:ascii="仿宋" w:hAnsi="仿宋" w:eastAsia="仿宋" w:cs="宋体"/>
          <w:color w:val="000000"/>
          <w:kern w:val="0"/>
          <w:sz w:val="30"/>
          <w:szCs w:val="30"/>
        </w:rPr>
        <w:t>》</w:t>
      </w:r>
    </w:p>
    <w:p>
      <w:pPr>
        <w:autoSpaceDE w:val="0"/>
        <w:autoSpaceDN w:val="0"/>
        <w:adjustRightInd w:val="0"/>
        <w:spacing w:line="360" w:lineRule="auto"/>
        <w:jc w:val="left"/>
        <w:rPr>
          <w:rFonts w:hint="eastAsia" w:ascii="仿宋" w:hAnsi="仿宋" w:eastAsia="仿宋" w:cs="宋体"/>
          <w:kern w:val="0"/>
          <w:sz w:val="32"/>
          <w:szCs w:val="32"/>
          <w:lang w:val="zh-CN"/>
        </w:rPr>
      </w:pPr>
      <w:r>
        <w:rPr>
          <w:rFonts w:hint="eastAsia" w:ascii="仿宋" w:hAnsi="仿宋" w:eastAsia="仿宋" w:cs="宋体"/>
          <w:color w:val="000000"/>
          <w:kern w:val="0"/>
          <w:sz w:val="30"/>
          <w:szCs w:val="30"/>
        </w:rPr>
        <w:t xml:space="preserve">     </w:t>
      </w:r>
      <w:r>
        <w:rPr>
          <w:rFonts w:ascii="仿宋" w:hAnsi="仿宋" w:eastAsia="仿宋" w:cs="宋体"/>
          <w:color w:val="000000"/>
          <w:kern w:val="0"/>
          <w:sz w:val="30"/>
          <w:szCs w:val="30"/>
        </w:rPr>
        <w:t>16:00-18:00《银行业专业实务》个人贷款科目</w:t>
      </w:r>
      <w:r>
        <w:rPr>
          <w:rFonts w:hint="eastAsia" w:ascii="仿宋" w:hAnsi="仿宋" w:eastAsia="仿宋" w:cs="宋体"/>
          <w:color w:val="000000"/>
          <w:kern w:val="0"/>
          <w:sz w:val="30"/>
          <w:szCs w:val="30"/>
        </w:rPr>
        <w:t xml:space="preserve"> </w:t>
      </w:r>
      <w:r>
        <w:rPr>
          <w:rFonts w:hint="eastAsia" w:ascii="仿宋" w:hAnsi="仿宋" w:eastAsia="仿宋" w:cs="宋体"/>
          <w:kern w:val="0"/>
          <w:sz w:val="32"/>
          <w:szCs w:val="32"/>
          <w:lang w:val="zh-CN"/>
        </w:rPr>
        <w:t xml:space="preserve">  </w:t>
      </w:r>
    </w:p>
    <w:p>
      <w:pPr>
        <w:autoSpaceDE w:val="0"/>
        <w:autoSpaceDN w:val="0"/>
        <w:adjustRightInd w:val="0"/>
        <w:spacing w:line="360" w:lineRule="auto"/>
        <w:jc w:val="left"/>
        <w:rPr>
          <w:rFonts w:ascii="仿宋" w:hAnsi="仿宋" w:eastAsia="仿宋" w:cs="宋体"/>
          <w:b/>
          <w:kern w:val="0"/>
          <w:sz w:val="32"/>
          <w:szCs w:val="32"/>
          <w:lang w:val="zh-CN"/>
        </w:rPr>
      </w:pPr>
      <w:r>
        <w:rPr>
          <w:rFonts w:hint="eastAsia" w:ascii="仿宋" w:hAnsi="仿宋" w:eastAsia="仿宋" w:cs="宋体"/>
          <w:b/>
          <w:kern w:val="0"/>
          <w:sz w:val="32"/>
          <w:szCs w:val="32"/>
        </w:rPr>
        <w:t xml:space="preserve">    </w:t>
      </w:r>
      <w:r>
        <w:rPr>
          <w:rFonts w:hint="eastAsia" w:ascii="仿宋" w:hAnsi="仿宋" w:eastAsia="仿宋" w:cs="宋体"/>
          <w:bCs/>
          <w:kern w:val="0"/>
          <w:sz w:val="32"/>
          <w:szCs w:val="32"/>
        </w:rPr>
        <w:t>（二）</w:t>
      </w:r>
      <w:r>
        <w:rPr>
          <w:rFonts w:hint="eastAsia" w:ascii="仿宋" w:hAnsi="仿宋" w:eastAsia="仿宋" w:cs="宋体"/>
          <w:bCs/>
          <w:kern w:val="0"/>
          <w:sz w:val="32"/>
          <w:szCs w:val="32"/>
          <w:lang w:val="zh-CN"/>
        </w:rPr>
        <w:t>中级资格考试时间：</w:t>
      </w:r>
      <w:r>
        <w:rPr>
          <w:rFonts w:hint="eastAsia" w:ascii="仿宋" w:hAnsi="仿宋" w:eastAsia="仿宋" w:cs="宋体"/>
          <w:b/>
          <w:kern w:val="0"/>
          <w:sz w:val="32"/>
          <w:szCs w:val="32"/>
          <w:lang w:val="zh-CN"/>
        </w:rPr>
        <w:t xml:space="preserve">  </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6月3日: </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9:00-11:00</w:t>
      </w:r>
      <w:r>
        <w:rPr>
          <w:rFonts w:hint="eastAsia" w:ascii="仿宋" w:hAnsi="仿宋" w:eastAsia="仿宋" w:cs="宋体"/>
          <w:color w:val="000000"/>
          <w:kern w:val="0"/>
          <w:sz w:val="30"/>
          <w:szCs w:val="30"/>
        </w:rPr>
        <w:t xml:space="preserve">    《银行业专业实务》个人理财科目</w:t>
      </w:r>
    </w:p>
    <w:p>
      <w:pPr>
        <w:spacing w:line="360" w:lineRule="auto"/>
        <w:ind w:firstLine="600" w:firstLineChars="200"/>
        <w:rPr>
          <w:rFonts w:hint="eastAsia" w:ascii="仿宋" w:hAnsi="仿宋" w:eastAsia="仿宋" w:cs="宋体"/>
          <w:color w:val="000000"/>
          <w:kern w:val="0"/>
          <w:sz w:val="30"/>
          <w:szCs w:val="30"/>
        </w:rPr>
      </w:pPr>
      <w:r>
        <w:rPr>
          <w:rFonts w:ascii="仿宋" w:hAnsi="仿宋" w:eastAsia="仿宋" w:cs="宋体"/>
          <w:color w:val="000000"/>
          <w:kern w:val="0"/>
          <w:sz w:val="30"/>
          <w:szCs w:val="30"/>
        </w:rPr>
        <w:t>13:00-15:00</w:t>
      </w:r>
      <w:r>
        <w:rPr>
          <w:rFonts w:hint="eastAsia" w:ascii="仿宋" w:hAnsi="仿宋" w:eastAsia="仿宋" w:cs="宋体"/>
          <w:color w:val="000000"/>
          <w:kern w:val="0"/>
          <w:sz w:val="30"/>
          <w:szCs w:val="30"/>
        </w:rPr>
        <w:t xml:space="preserve">   《银行业专业实务》银行管理科目</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16:00-18:00</w:t>
      </w:r>
      <w:r>
        <w:rPr>
          <w:rFonts w:hint="eastAsia" w:ascii="仿宋" w:hAnsi="仿宋" w:eastAsia="仿宋" w:cs="宋体"/>
          <w:color w:val="000000"/>
          <w:kern w:val="0"/>
          <w:sz w:val="30"/>
          <w:szCs w:val="30"/>
        </w:rPr>
        <w:t xml:space="preserve">   《</w:t>
      </w:r>
      <w:r>
        <w:rPr>
          <w:rFonts w:ascii="仿宋" w:hAnsi="仿宋" w:eastAsia="仿宋" w:cs="宋体"/>
          <w:color w:val="000000"/>
          <w:kern w:val="0"/>
          <w:sz w:val="30"/>
          <w:szCs w:val="30"/>
        </w:rPr>
        <w:t>银行业专业实务》个人贷款科目</w:t>
      </w:r>
    </w:p>
    <w:p>
      <w:pPr>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6月4日:</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9:00-11:00</w:t>
      </w:r>
      <w:r>
        <w:rPr>
          <w:rFonts w:hint="eastAsia" w:ascii="仿宋" w:hAnsi="仿宋" w:eastAsia="仿宋" w:cs="宋体"/>
          <w:color w:val="000000"/>
          <w:kern w:val="0"/>
          <w:sz w:val="30"/>
          <w:szCs w:val="30"/>
        </w:rPr>
        <w:t xml:space="preserve">    《银行业法律法规与综合能力》</w:t>
      </w:r>
    </w:p>
    <w:p>
      <w:pPr>
        <w:spacing w:line="360" w:lineRule="auto"/>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13:00-15:00</w:t>
      </w:r>
      <w:r>
        <w:rPr>
          <w:rFonts w:hint="eastAsia" w:ascii="仿宋" w:hAnsi="仿宋" w:eastAsia="仿宋" w:cs="宋体"/>
          <w:color w:val="000000"/>
          <w:kern w:val="0"/>
          <w:sz w:val="30"/>
          <w:szCs w:val="30"/>
        </w:rPr>
        <w:t xml:space="preserve">   《银行业专业实务》公司信贷科目</w:t>
      </w:r>
    </w:p>
    <w:p>
      <w:pPr>
        <w:spacing w:line="360" w:lineRule="auto"/>
        <w:ind w:firstLine="600" w:firstLineChars="200"/>
        <w:rPr>
          <w:rFonts w:hint="eastAsia" w:ascii="仿宋" w:hAnsi="仿宋" w:eastAsia="仿宋" w:cs="宋体"/>
          <w:kern w:val="0"/>
          <w:sz w:val="32"/>
          <w:szCs w:val="32"/>
          <w:lang w:val="zh-CN"/>
        </w:rPr>
      </w:pPr>
      <w:r>
        <w:rPr>
          <w:rFonts w:ascii="仿宋" w:hAnsi="仿宋" w:eastAsia="仿宋" w:cs="宋体"/>
          <w:color w:val="000000"/>
          <w:kern w:val="0"/>
          <w:sz w:val="30"/>
          <w:szCs w:val="30"/>
        </w:rPr>
        <w:t>16:00-18:00</w:t>
      </w:r>
      <w:r>
        <w:rPr>
          <w:rFonts w:hint="eastAsia" w:ascii="仿宋" w:hAnsi="仿宋" w:eastAsia="仿宋" w:cs="宋体"/>
          <w:color w:val="000000"/>
          <w:kern w:val="0"/>
          <w:sz w:val="30"/>
          <w:szCs w:val="30"/>
        </w:rPr>
        <w:t xml:space="preserve">   《</w:t>
      </w:r>
      <w:r>
        <w:rPr>
          <w:rFonts w:ascii="仿宋" w:hAnsi="仿宋" w:eastAsia="仿宋" w:cs="宋体"/>
          <w:color w:val="000000"/>
          <w:kern w:val="0"/>
          <w:sz w:val="30"/>
          <w:szCs w:val="30"/>
        </w:rPr>
        <w:t>银行业专业实务》</w:t>
      </w:r>
      <w:r>
        <w:rPr>
          <w:rFonts w:hint="eastAsia" w:ascii="仿宋" w:hAnsi="仿宋" w:eastAsia="仿宋" w:cs="宋体"/>
          <w:color w:val="000000"/>
          <w:kern w:val="0"/>
          <w:sz w:val="30"/>
          <w:szCs w:val="30"/>
        </w:rPr>
        <w:t>风险管理</w:t>
      </w:r>
      <w:r>
        <w:rPr>
          <w:rFonts w:ascii="仿宋" w:hAnsi="仿宋" w:eastAsia="仿宋" w:cs="宋体"/>
          <w:color w:val="000000"/>
          <w:kern w:val="0"/>
          <w:sz w:val="30"/>
          <w:szCs w:val="30"/>
        </w:rPr>
        <w:t>科目</w:t>
      </w:r>
    </w:p>
    <w:p>
      <w:pPr>
        <w:autoSpaceDE w:val="0"/>
        <w:autoSpaceDN w:val="0"/>
        <w:adjustRightInd w:val="0"/>
        <w:spacing w:line="360" w:lineRule="auto"/>
        <w:jc w:val="left"/>
        <w:rPr>
          <w:rFonts w:ascii="仿宋_GB2312" w:hAnsi="仿宋" w:eastAsia="仿宋_GB2312" w:cs="宋体"/>
          <w:kern w:val="0"/>
          <w:sz w:val="28"/>
          <w:szCs w:val="28"/>
          <w:lang w:val="zh-CN"/>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zh-CN"/>
        </w:rPr>
        <w:t>考生个人具体考试场次及考点请于</w:t>
      </w:r>
      <w:r>
        <w:rPr>
          <w:rFonts w:hint="eastAsia" w:ascii="仿宋" w:hAnsi="仿宋" w:eastAsia="仿宋" w:cs="宋体"/>
          <w:kern w:val="0"/>
          <w:sz w:val="32"/>
          <w:szCs w:val="32"/>
        </w:rPr>
        <w:t>5</w:t>
      </w:r>
      <w:r>
        <w:rPr>
          <w:rFonts w:hint="eastAsia" w:ascii="仿宋" w:hAnsi="仿宋" w:eastAsia="仿宋"/>
          <w:sz w:val="32"/>
          <w:szCs w:val="32"/>
        </w:rPr>
        <w:t>月29日9:00至6月4日18:00</w:t>
      </w:r>
      <w:r>
        <w:rPr>
          <w:rFonts w:hint="eastAsia" w:ascii="仿宋" w:hAnsi="仿宋" w:eastAsia="仿宋" w:cs="宋体"/>
          <w:kern w:val="0"/>
          <w:sz w:val="32"/>
          <w:szCs w:val="32"/>
          <w:lang w:val="zh-CN"/>
        </w:rPr>
        <w:t>登录报名系统查询并自行打印准考证。</w:t>
      </w:r>
      <w:r>
        <w:rPr>
          <w:rFonts w:hint="eastAsia" w:ascii="仿宋_GB2312" w:hAnsi="仿宋" w:eastAsia="仿宋_GB2312" w:cs="宋体"/>
          <w:kern w:val="0"/>
          <w:sz w:val="28"/>
          <w:szCs w:val="28"/>
          <w:lang w:val="zh-CN"/>
        </w:rPr>
        <w:t xml:space="preserve"> </w:t>
      </w:r>
    </w:p>
    <w:p>
      <w:pPr>
        <w:autoSpaceDE w:val="0"/>
        <w:autoSpaceDN w:val="0"/>
        <w:adjustRightInd w:val="0"/>
        <w:spacing w:line="360" w:lineRule="auto"/>
        <w:ind w:firstLine="643" w:firstLineChars="200"/>
        <w:jc w:val="left"/>
        <w:rPr>
          <w:rFonts w:ascii="仿宋" w:hAnsi="仿宋" w:eastAsia="仿宋" w:cs="宋体"/>
          <w:b/>
          <w:kern w:val="0"/>
          <w:sz w:val="32"/>
          <w:szCs w:val="32"/>
          <w:lang w:val="zh-CN"/>
        </w:rPr>
      </w:pPr>
      <w:r>
        <w:rPr>
          <w:rFonts w:hint="eastAsia" w:ascii="仿宋" w:hAnsi="仿宋" w:eastAsia="仿宋" w:cs="宋体"/>
          <w:b/>
          <w:kern w:val="0"/>
          <w:sz w:val="32"/>
          <w:szCs w:val="32"/>
          <w:lang w:val="zh-CN"/>
        </w:rPr>
        <w:t>二、答卷方式</w:t>
      </w:r>
    </w:p>
    <w:p>
      <w:pPr>
        <w:autoSpaceDE w:val="0"/>
        <w:autoSpaceDN w:val="0"/>
        <w:adjustRightInd w:val="0"/>
        <w:spacing w:line="360" w:lineRule="auto"/>
        <w:jc w:val="left"/>
        <w:rPr>
          <w:rFonts w:ascii="仿宋" w:hAnsi="仿宋" w:eastAsia="仿宋" w:cs="宋体"/>
          <w:kern w:val="0"/>
          <w:sz w:val="32"/>
          <w:szCs w:val="32"/>
          <w:lang w:val="zh-CN"/>
        </w:rPr>
      </w:pPr>
      <w:r>
        <w:rPr>
          <w:rFonts w:hint="eastAsia" w:ascii="仿宋_GB2312" w:hAnsi="仿宋" w:eastAsia="仿宋_GB2312" w:cs="宋体"/>
          <w:kern w:val="0"/>
          <w:sz w:val="28"/>
          <w:szCs w:val="28"/>
          <w:lang w:val="zh-CN"/>
        </w:rPr>
        <w:t>　　</w:t>
      </w:r>
      <w:r>
        <w:rPr>
          <w:rFonts w:hint="eastAsia" w:ascii="仿宋" w:hAnsi="仿宋" w:eastAsia="仿宋" w:cs="宋体"/>
          <w:kern w:val="0"/>
          <w:sz w:val="32"/>
          <w:szCs w:val="32"/>
          <w:lang w:val="zh-CN"/>
        </w:rPr>
        <w:t>闭卷，计算机考试，考试限时120分钟。</w:t>
      </w:r>
    </w:p>
    <w:p>
      <w:pPr>
        <w:autoSpaceDE w:val="0"/>
        <w:autoSpaceDN w:val="0"/>
        <w:adjustRightInd w:val="0"/>
        <w:spacing w:line="360" w:lineRule="auto"/>
        <w:ind w:firstLine="643" w:firstLineChars="200"/>
        <w:jc w:val="left"/>
        <w:rPr>
          <w:rFonts w:ascii="仿宋_GB2312" w:hAnsi="仿宋" w:eastAsia="仿宋_GB2312" w:cs="宋体"/>
          <w:b/>
          <w:kern w:val="0"/>
          <w:sz w:val="28"/>
          <w:szCs w:val="28"/>
          <w:lang w:val="zh-CN"/>
        </w:rPr>
      </w:pPr>
      <w:r>
        <w:rPr>
          <w:rFonts w:hint="eastAsia" w:ascii="仿宋" w:hAnsi="仿宋" w:eastAsia="仿宋" w:cs="宋体"/>
          <w:b/>
          <w:kern w:val="0"/>
          <w:sz w:val="32"/>
          <w:szCs w:val="32"/>
          <w:lang w:val="zh-CN"/>
        </w:rPr>
        <w:t>三、试题类型</w:t>
      </w:r>
      <w:r>
        <w:rPr>
          <w:rFonts w:hint="eastAsia" w:ascii="仿宋_GB2312" w:hAnsi="仿宋" w:eastAsia="仿宋_GB2312" w:cs="宋体"/>
          <w:b/>
          <w:kern w:val="0"/>
          <w:sz w:val="28"/>
          <w:szCs w:val="28"/>
          <w:lang w:val="zh-CN"/>
        </w:rPr>
        <w:t xml:space="preserve"> </w:t>
      </w:r>
    </w:p>
    <w:p>
      <w:pPr>
        <w:autoSpaceDE w:val="0"/>
        <w:autoSpaceDN w:val="0"/>
        <w:adjustRightInd w:val="0"/>
        <w:spacing w:line="360" w:lineRule="auto"/>
        <w:ind w:firstLine="570"/>
        <w:jc w:val="left"/>
        <w:rPr>
          <w:rFonts w:hint="eastAsia" w:ascii="仿宋_GB2312" w:hAnsi="仿宋" w:eastAsia="仿宋_GB2312" w:cs="宋体"/>
          <w:kern w:val="0"/>
          <w:sz w:val="28"/>
          <w:szCs w:val="28"/>
          <w:lang w:val="zh-CN"/>
        </w:rPr>
      </w:pPr>
      <w:r>
        <w:rPr>
          <w:rFonts w:hint="eastAsia" w:ascii="仿宋" w:hAnsi="仿宋" w:eastAsia="仿宋" w:cs="宋体"/>
          <w:kern w:val="0"/>
          <w:sz w:val="32"/>
          <w:szCs w:val="32"/>
          <w:lang w:val="zh-CN"/>
        </w:rPr>
        <w:t>初级考试试题全部为客观题，包括单项选择题、多项选择题和判断题三种题型</w:t>
      </w:r>
      <w:r>
        <w:rPr>
          <w:rFonts w:hint="eastAsia" w:ascii="仿宋_GB2312" w:hAnsi="仿宋" w:eastAsia="仿宋_GB2312" w:cs="宋体"/>
          <w:kern w:val="0"/>
          <w:sz w:val="28"/>
          <w:szCs w:val="28"/>
          <w:lang w:val="zh-CN"/>
        </w:rPr>
        <w:t>。</w:t>
      </w:r>
    </w:p>
    <w:p>
      <w:pPr>
        <w:widowControl/>
        <w:spacing w:line="300" w:lineRule="atLeast"/>
        <w:jc w:val="left"/>
        <w:rPr>
          <w:rFonts w:ascii="仿宋" w:hAnsi="仿宋" w:eastAsia="仿宋" w:cs="仿宋"/>
          <w:kern w:val="0"/>
          <w:sz w:val="32"/>
          <w:szCs w:val="32"/>
        </w:rPr>
      </w:pPr>
      <w:r>
        <w:rPr>
          <w:rFonts w:hint="eastAsia" w:ascii="仿宋" w:hAnsi="仿宋" w:eastAsia="仿宋" w:cs="仿宋"/>
          <w:kern w:val="0"/>
          <w:sz w:val="32"/>
          <w:szCs w:val="32"/>
        </w:rPr>
        <w:t xml:space="preserve">    中级考试试题题型为单项选择题、多项选择题、判断题和填空题四种题型。</w:t>
      </w:r>
    </w:p>
    <w:p>
      <w:pPr>
        <w:autoSpaceDE w:val="0"/>
        <w:autoSpaceDN w:val="0"/>
        <w:adjustRightInd w:val="0"/>
        <w:spacing w:line="360" w:lineRule="auto"/>
        <w:ind w:firstLine="642"/>
        <w:jc w:val="left"/>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 xml:space="preserve">四、考场纪律 </w:t>
      </w:r>
    </w:p>
    <w:p>
      <w:pPr>
        <w:autoSpaceDE w:val="0"/>
        <w:autoSpaceDN w:val="0"/>
        <w:adjustRightInd w:val="0"/>
        <w:spacing w:line="360" w:lineRule="auto"/>
        <w:ind w:firstLine="642"/>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一）考试开始前45分钟考生凭准考证和有效身份证件进入规定考场，逐一进行现场拍照（照片将用于证书管理）。考生入座后输入准考证号登录考试系统，并将准考证和有效身份证件放在考桌左上角，以便监考人员查验。考试指令发出后，考生才能开始答卷。</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（二）考生拍照完毕进入考场后，如需离开考场必须携带准考证与有效身份证件，再次进场时需向监考老师出示有效证件，并重新拍照，身份核对后方可入场。</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三）考生在入场时除携带演算用笔外，须将其他物品放入考场指定位置。严禁将其他物品带至座位（如：手机、包、书籍、资料、笔记本和自备草稿纸以及电子工具、计算器等），如确因手机无处存放，则必须关机交由考场工作人员统一管理。</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（四）考试开始20分钟后，考生停止进入考场。开考30分钟后考生方可交卷离开考场。考生提交试卷后立即退场，不得在考场附近逗留、交谈，退场后不得再返回考场。</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五）考生登录考试系统后，应仔细核对姓名、性别、准考证号、身份证件号、考试科目及本人照片，并仔细阅读考生须知。在下发的草稿纸上填写考生姓名及准考证号，考试结束后将草稿纸和准考证统一上交。严禁将考场统一发放的草稿纸和准考证带出考场。</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（六）考生严禁在草稿纸、准考证等纸张上抄录试题，或使用电子设备拍摄试题。</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（七）考生因病不能坚持考试的，应报告监考人员，根据具体情况进行处理。</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（八）考生不得询问试题题意，如因系统原因或试题有误，可举手向监考人员询问，不得询问其他考生。</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九）考试机出现故障，考生需举手示意，由技术人员进行处理，但不允许监考或技术人员帮助操作考试界面，或对题意做解释、提示。对故意关机或自行重新启动计算机的考生应责令其离开考场，考试成绩按零分处理。</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（十）考生在考试期间如需上厕所，应向监考人员举手示意，在得到监考人员的允许后由工作人员陪同出入考场，再次进入考场时需向监考人员出示准考证及有效身份证件，并重新拍照，身份核对后方可入场。</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（十一）考试结束指令发出后，考生立即停止答卷，向系统提交试卷，并按监考人员要求退场。</w:t>
      </w:r>
    </w:p>
    <w:p>
      <w:pPr>
        <w:widowControl/>
        <w:spacing w:line="300" w:lineRule="atLeast"/>
        <w:ind w:firstLine="720" w:firstLineChars="200"/>
        <w:jc w:val="left"/>
        <w:rPr>
          <w:rFonts w:ascii="仿宋_GB2312" w:hAnsi="仿宋" w:eastAsia="仿宋_GB2312" w:cs="宋体"/>
          <w:kern w:val="0"/>
          <w:sz w:val="28"/>
          <w:szCs w:val="28"/>
          <w:lang w:val="zh-CN"/>
        </w:rPr>
      </w:pPr>
      <w:r>
        <w:rPr>
          <w:rFonts w:hint="eastAsia" w:ascii="仿宋" w:hAnsi="仿宋" w:eastAsia="仿宋" w:cs="宋体"/>
          <w:spacing w:val="20"/>
          <w:kern w:val="0"/>
          <w:sz w:val="32"/>
          <w:szCs w:val="32"/>
        </w:rPr>
        <w:t>（十二）除本场考生及考试工作人员外，其他无关人员一律不得进入考场。</w:t>
      </w:r>
    </w:p>
    <w:p>
      <w:pPr>
        <w:numPr>
          <w:ilvl w:val="0"/>
          <w:numId w:val="1"/>
        </w:numPr>
        <w:autoSpaceDE w:val="0"/>
        <w:autoSpaceDN w:val="0"/>
        <w:adjustRightInd w:val="0"/>
        <w:spacing w:line="360" w:lineRule="auto"/>
        <w:ind w:firstLine="643" w:firstLineChars="200"/>
        <w:jc w:val="left"/>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违规违纪处理</w:t>
      </w:r>
    </w:p>
    <w:p>
      <w:pPr>
        <w:widowControl/>
        <w:spacing w:line="300" w:lineRule="atLeast"/>
        <w:ind w:firstLine="723" w:firstLineChars="200"/>
        <w:jc w:val="left"/>
        <w:rPr>
          <w:rFonts w:hint="eastAsia" w:ascii="仿宋" w:hAnsi="仿宋" w:eastAsia="仿宋" w:cs="宋体"/>
          <w:b/>
          <w:bCs/>
          <w:spacing w:val="20"/>
          <w:kern w:val="0"/>
          <w:sz w:val="32"/>
          <w:szCs w:val="32"/>
        </w:rPr>
      </w:pPr>
      <w:r>
        <w:rPr>
          <w:rFonts w:hint="eastAsia" w:ascii="仿宋" w:hAnsi="仿宋" w:eastAsia="仿宋" w:cs="宋体"/>
          <w:b/>
          <w:spacing w:val="20"/>
          <w:kern w:val="0"/>
          <w:sz w:val="32"/>
          <w:szCs w:val="32"/>
        </w:rPr>
        <w:t>第一条</w:t>
      </w:r>
      <w:r>
        <w:rPr>
          <w:rFonts w:hint="eastAsia" w:ascii="仿宋" w:hAnsi="仿宋" w:eastAsia="仿宋" w:cs="宋体"/>
          <w:spacing w:val="20"/>
          <w:kern w:val="0"/>
          <w:sz w:val="32"/>
          <w:szCs w:val="32"/>
        </w:rPr>
        <w:t xml:space="preserve"> 应试人员在考试过程中有下列行为之一的，给予其当次该科目考试成绩无效的处理：</w:t>
      </w:r>
    </w:p>
    <w:p>
      <w:pPr>
        <w:widowControl/>
        <w:spacing w:line="300" w:lineRule="atLeast"/>
        <w:ind w:firstLine="720" w:firstLineChars="200"/>
        <w:jc w:val="left"/>
        <w:rPr>
          <w:rFonts w:hint="eastAsia" w:ascii="仿宋" w:hAnsi="仿宋" w:eastAsia="仿宋" w:cs="宋体"/>
          <w:b/>
          <w:bCs/>
          <w:spacing w:val="20"/>
          <w:kern w:val="0"/>
          <w:sz w:val="32"/>
          <w:szCs w:val="32"/>
        </w:rPr>
      </w:pPr>
      <w:r>
        <w:rPr>
          <w:rFonts w:hint="eastAsia" w:ascii="仿宋" w:hAnsi="仿宋" w:eastAsia="仿宋" w:cs="宋体"/>
          <w:spacing w:val="20"/>
          <w:kern w:val="0"/>
          <w:sz w:val="32"/>
          <w:szCs w:val="32"/>
        </w:rPr>
        <w:t>（一）携带通讯工具、规定以外的电子用品或者与考试内容相关的资料进入座位</w:t>
      </w:r>
      <w:r>
        <w:rPr>
          <w:rFonts w:hint="eastAsia" w:ascii="仿宋" w:hAnsi="仿宋" w:eastAsia="仿宋"/>
          <w:sz w:val="32"/>
          <w:szCs w:val="32"/>
        </w:rPr>
        <w:t>（如：手机、包、书籍、资料、笔记本和自备草稿纸以及电子工具、计算器等）</w:t>
      </w:r>
      <w:r>
        <w:rPr>
          <w:rFonts w:hint="eastAsia" w:ascii="仿宋" w:hAnsi="仿宋" w:eastAsia="仿宋" w:cs="宋体"/>
          <w:spacing w:val="20"/>
          <w:kern w:val="0"/>
          <w:sz w:val="32"/>
          <w:szCs w:val="32"/>
        </w:rPr>
        <w:t>；</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（二）未在规定座位参加考试，或者未经考试工作人员允许擅自离开座位或者考场的；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（三）以旁窥、交头接耳、打手势等方式传接信息的；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（四）违反规定翻阅参考资料的；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（五）故意损坏电子化系统设施的；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（六）未按规定使用考试系统的；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（七）将草稿纸带出考场的；</w:t>
      </w:r>
    </w:p>
    <w:p>
      <w:pPr>
        <w:widowControl/>
        <w:spacing w:line="300" w:lineRule="atLeast"/>
        <w:ind w:firstLine="720" w:firstLineChars="200"/>
        <w:jc w:val="left"/>
        <w:rPr>
          <w:rFonts w:hint="eastAsia" w:ascii="仿宋" w:hAnsi="仿宋" w:eastAsia="仿宋" w:cs="宋体"/>
          <w:b/>
          <w:bCs/>
          <w:spacing w:val="20"/>
          <w:kern w:val="0"/>
          <w:sz w:val="32"/>
          <w:szCs w:val="32"/>
        </w:rPr>
      </w:pPr>
      <w:r>
        <w:rPr>
          <w:rFonts w:hint="eastAsia" w:ascii="仿宋" w:hAnsi="仿宋" w:eastAsia="仿宋" w:cs="宋体"/>
          <w:spacing w:val="20"/>
          <w:kern w:val="0"/>
          <w:sz w:val="32"/>
          <w:szCs w:val="32"/>
        </w:rPr>
        <w:t>（八）其他应当给予其当次该科目考试成绩无效处理的违纪违规行为。</w:t>
      </w:r>
    </w:p>
    <w:p>
      <w:pPr>
        <w:widowControl/>
        <w:spacing w:line="300" w:lineRule="atLeast"/>
        <w:ind w:firstLine="723" w:firstLineChars="200"/>
        <w:jc w:val="left"/>
        <w:rPr>
          <w:rFonts w:hint="eastAsia" w:ascii="仿宋" w:hAnsi="仿宋" w:eastAsia="仿宋" w:cs="宋体"/>
          <w:b/>
          <w:bCs/>
          <w:spacing w:val="20"/>
          <w:kern w:val="0"/>
          <w:sz w:val="32"/>
          <w:szCs w:val="32"/>
        </w:rPr>
      </w:pPr>
      <w:r>
        <w:rPr>
          <w:rFonts w:hint="eastAsia" w:ascii="仿宋" w:hAnsi="仿宋" w:eastAsia="仿宋" w:cs="宋体"/>
          <w:b/>
          <w:spacing w:val="20"/>
          <w:kern w:val="0"/>
          <w:sz w:val="32"/>
          <w:szCs w:val="32"/>
        </w:rPr>
        <w:t>第二条</w:t>
      </w:r>
      <w:r>
        <w:rPr>
          <w:rFonts w:hint="eastAsia" w:ascii="仿宋" w:hAnsi="仿宋" w:eastAsia="仿宋" w:cs="宋体"/>
          <w:spacing w:val="20"/>
          <w:kern w:val="0"/>
          <w:sz w:val="32"/>
          <w:szCs w:val="32"/>
        </w:rPr>
        <w:t xml:space="preserve"> 应试人员在考试过程中有下列严重违纪违规行为之一的，给予其当次全部科目考试成绩无效的处理，并将其违纪违规行为记入专业技术人员资格考试诚信档案库，记录期为五年； </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（一）抄袭、协助他人抄袭试题答案或者与考试内容相关资料的；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（二）互相传递草稿纸的；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（三）持伪造证件参加考试的；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（四）本人离开考场后，在考试结束前，传播考试试题及答案的；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（五）使用禁止带入考场的通讯工具（如手机、电子手表等处于开启状态）、规定以外的电子用品的（如佩戴耳机、计算器等）；</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（六）抄录试题和拍摄考试机的；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（七）其他应当给予当次全部科目考试成绩无效处理的严重违纪违规行为。</w:t>
      </w:r>
    </w:p>
    <w:p>
      <w:pPr>
        <w:widowControl/>
        <w:spacing w:line="300" w:lineRule="atLeast"/>
        <w:ind w:firstLine="723" w:firstLineChars="200"/>
        <w:jc w:val="left"/>
        <w:rPr>
          <w:rFonts w:ascii="仿宋" w:hAnsi="仿宋" w:eastAsia="仿宋" w:cs="宋体"/>
          <w:spacing w:val="20"/>
          <w:kern w:val="0"/>
          <w:sz w:val="32"/>
          <w:szCs w:val="32"/>
        </w:rPr>
      </w:pPr>
      <w:r>
        <w:rPr>
          <w:rFonts w:ascii="仿宋" w:hAnsi="仿宋" w:eastAsia="仿宋" w:cs="宋体"/>
          <w:b/>
          <w:spacing w:val="20"/>
          <w:kern w:val="0"/>
          <w:sz w:val="32"/>
          <w:szCs w:val="32"/>
        </w:rPr>
        <w:t>第三条</w:t>
      </w:r>
      <w:r>
        <w:rPr>
          <w:rFonts w:hint="eastAsia" w:ascii="仿宋" w:hAnsi="仿宋" w:eastAsia="仿宋" w:cs="宋体"/>
          <w:spacing w:val="20"/>
          <w:kern w:val="0"/>
          <w:sz w:val="32"/>
          <w:szCs w:val="32"/>
        </w:rPr>
        <w:t xml:space="preserve"> </w:t>
      </w:r>
      <w:r>
        <w:rPr>
          <w:rFonts w:ascii="仿宋" w:hAnsi="仿宋" w:eastAsia="仿宋" w:cs="宋体"/>
          <w:spacing w:val="20"/>
          <w:kern w:val="0"/>
          <w:sz w:val="32"/>
          <w:szCs w:val="32"/>
        </w:rPr>
        <w:t>应试人员在考试过程中有下列特别严重违纪违规行为之一的，给予其当次全部科目考试成绩无效的处理，并将其违纪违规行为</w:t>
      </w:r>
      <w:r>
        <w:rPr>
          <w:rFonts w:hint="eastAsia" w:ascii="仿宋" w:hAnsi="仿宋" w:eastAsia="仿宋" w:cs="宋体"/>
          <w:spacing w:val="20"/>
          <w:kern w:val="0"/>
          <w:sz w:val="32"/>
          <w:szCs w:val="32"/>
        </w:rPr>
        <w:t>记入专业技术人员资格考试诚信档案库</w:t>
      </w:r>
      <w:r>
        <w:rPr>
          <w:rFonts w:ascii="仿宋" w:hAnsi="仿宋" w:eastAsia="仿宋" w:cs="宋体"/>
          <w:spacing w:val="20"/>
          <w:kern w:val="0"/>
          <w:sz w:val="32"/>
          <w:szCs w:val="32"/>
        </w:rPr>
        <w:t>，长期记录：</w:t>
      </w:r>
    </w:p>
    <w:p>
      <w:pPr>
        <w:widowControl/>
        <w:spacing w:line="300" w:lineRule="atLeast"/>
        <w:ind w:firstLine="720" w:firstLineChars="200"/>
        <w:jc w:val="left"/>
        <w:rPr>
          <w:rFonts w:ascii="仿宋" w:hAnsi="仿宋" w:eastAsia="仿宋" w:cs="宋体"/>
          <w:spacing w:val="20"/>
          <w:kern w:val="0"/>
          <w:sz w:val="32"/>
          <w:szCs w:val="32"/>
        </w:rPr>
      </w:pPr>
      <w:r>
        <w:rPr>
          <w:rFonts w:ascii="仿宋" w:hAnsi="仿宋" w:eastAsia="仿宋" w:cs="宋体"/>
          <w:spacing w:val="20"/>
          <w:kern w:val="0"/>
          <w:sz w:val="32"/>
          <w:szCs w:val="32"/>
        </w:rPr>
        <w:t>（一）串通作弊或者参与有组织作弊的；</w:t>
      </w:r>
    </w:p>
    <w:p>
      <w:pPr>
        <w:widowControl/>
        <w:spacing w:line="300" w:lineRule="atLeast"/>
        <w:ind w:firstLine="720" w:firstLineChars="200"/>
        <w:jc w:val="left"/>
        <w:rPr>
          <w:rFonts w:ascii="仿宋" w:hAnsi="仿宋" w:eastAsia="仿宋" w:cs="宋体"/>
          <w:spacing w:val="20"/>
          <w:kern w:val="0"/>
          <w:sz w:val="32"/>
          <w:szCs w:val="32"/>
        </w:rPr>
      </w:pPr>
      <w:r>
        <w:rPr>
          <w:rFonts w:ascii="仿宋" w:hAnsi="仿宋" w:eastAsia="仿宋" w:cs="宋体"/>
          <w:spacing w:val="20"/>
          <w:kern w:val="0"/>
          <w:sz w:val="32"/>
          <w:szCs w:val="32"/>
        </w:rPr>
        <w:t>（二）代替他人或者让他人代替自己参加考试的；</w:t>
      </w:r>
    </w:p>
    <w:p>
      <w:pPr>
        <w:widowControl/>
        <w:spacing w:line="300" w:lineRule="atLeast"/>
        <w:ind w:firstLine="720" w:firstLineChars="200"/>
        <w:jc w:val="left"/>
        <w:rPr>
          <w:rFonts w:hint="eastAsia" w:ascii="仿宋" w:hAnsi="仿宋" w:eastAsia="仿宋" w:cs="宋体"/>
          <w:spacing w:val="20"/>
          <w:kern w:val="0"/>
          <w:sz w:val="32"/>
          <w:szCs w:val="32"/>
        </w:rPr>
      </w:pPr>
      <w:r>
        <w:rPr>
          <w:rFonts w:ascii="仿宋" w:hAnsi="仿宋" w:eastAsia="仿宋" w:cs="宋体"/>
          <w:spacing w:val="20"/>
          <w:kern w:val="0"/>
          <w:sz w:val="32"/>
          <w:szCs w:val="32"/>
        </w:rPr>
        <w:t>（三）其他情节特别严重、影响恶劣的违纪违规行为。</w:t>
      </w:r>
    </w:p>
    <w:p>
      <w:pPr>
        <w:widowControl/>
        <w:spacing w:line="300" w:lineRule="atLeast"/>
        <w:ind w:firstLine="723" w:firstLineChars="200"/>
        <w:jc w:val="left"/>
        <w:rPr>
          <w:rFonts w:hint="eastAsia" w:ascii="仿宋" w:hAnsi="仿宋" w:eastAsia="仿宋" w:cs="宋体"/>
          <w:spacing w:val="20"/>
          <w:kern w:val="0"/>
          <w:sz w:val="32"/>
          <w:szCs w:val="32"/>
        </w:rPr>
      </w:pPr>
      <w:r>
        <w:rPr>
          <w:rFonts w:hint="eastAsia" w:ascii="仿宋" w:hAnsi="仿宋" w:eastAsia="仿宋" w:cs="宋体"/>
          <w:b/>
          <w:spacing w:val="20"/>
          <w:kern w:val="0"/>
          <w:sz w:val="32"/>
          <w:szCs w:val="32"/>
        </w:rPr>
        <w:t>第四条</w:t>
      </w:r>
      <w:r>
        <w:rPr>
          <w:rFonts w:hint="eastAsia" w:ascii="仿宋" w:hAnsi="仿宋" w:eastAsia="仿宋" w:cs="宋体"/>
          <w:spacing w:val="20"/>
          <w:kern w:val="0"/>
          <w:sz w:val="32"/>
          <w:szCs w:val="32"/>
        </w:rPr>
        <w:t xml:space="preserve"> 应试人员应当自觉维护考试工作场所秩序，服从考试工作人员管理，有下列行为之一的，终止其继续参加考试，并责令离开考场；情节严重的，按照本规定第二条、第三条的规定处理影响考试正常进行的，视情节轻重，按照本规定第一条、第二条或者第三条处理；违反《中华人民共和国治安管理处罚法》等法律法规的，交由公安机关依法处理；构成犯罪的，依法追究刑事责任：</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（一）故意扰乱考点、考场等考试工作场所秩序；</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（二）拒绝、妨碍考试工作人员履行管理职责；</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（三）威胁、侮辱、诽谤、诬陷工作人员或者其他应试人员的；</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（四）其他扰乱考试管理秩序的行为。</w:t>
      </w:r>
    </w:p>
    <w:p>
      <w:pPr>
        <w:widowControl/>
        <w:spacing w:line="300" w:lineRule="atLeast"/>
        <w:ind w:firstLine="723" w:firstLineChars="200"/>
        <w:jc w:val="left"/>
        <w:rPr>
          <w:rFonts w:hint="eastAsia" w:ascii="仿宋" w:hAnsi="仿宋" w:eastAsia="仿宋" w:cs="宋体"/>
          <w:b/>
          <w:bCs/>
          <w:spacing w:val="20"/>
          <w:kern w:val="0"/>
          <w:sz w:val="32"/>
          <w:szCs w:val="32"/>
        </w:rPr>
      </w:pPr>
      <w:r>
        <w:rPr>
          <w:rFonts w:hint="eastAsia" w:ascii="仿宋" w:hAnsi="仿宋" w:eastAsia="仿宋" w:cs="宋体"/>
          <w:b/>
          <w:spacing w:val="20"/>
          <w:kern w:val="0"/>
          <w:sz w:val="32"/>
          <w:szCs w:val="32"/>
        </w:rPr>
        <w:t>第五条</w:t>
      </w:r>
      <w:r>
        <w:rPr>
          <w:rFonts w:hint="eastAsia" w:ascii="仿宋" w:hAnsi="仿宋" w:eastAsia="仿宋" w:cs="宋体"/>
          <w:spacing w:val="20"/>
          <w:kern w:val="0"/>
          <w:sz w:val="32"/>
          <w:szCs w:val="32"/>
        </w:rPr>
        <w:t xml:space="preserve"> 应试人员有提供虚假证明材料或者以其他不正当手段取得相应资格证书或者成绩证明等严重违纪违规行为的，由证书签发机构宣布证书或者成绩证明无效，并按照本规定第二条处理。</w:t>
      </w:r>
    </w:p>
    <w:p>
      <w:pPr>
        <w:widowControl/>
        <w:spacing w:line="300" w:lineRule="atLeast"/>
        <w:ind w:firstLine="723" w:firstLineChars="200"/>
        <w:jc w:val="left"/>
        <w:rPr>
          <w:rFonts w:hint="eastAsia" w:ascii="仿宋" w:hAnsi="仿宋" w:eastAsia="仿宋" w:cs="宋体"/>
          <w:b/>
          <w:bCs/>
          <w:spacing w:val="20"/>
          <w:kern w:val="0"/>
          <w:sz w:val="32"/>
          <w:szCs w:val="32"/>
        </w:rPr>
      </w:pPr>
      <w:r>
        <w:rPr>
          <w:rFonts w:hint="eastAsia" w:ascii="仿宋" w:hAnsi="仿宋" w:eastAsia="仿宋" w:cs="宋体"/>
          <w:b/>
          <w:spacing w:val="20"/>
          <w:kern w:val="0"/>
          <w:sz w:val="32"/>
          <w:szCs w:val="32"/>
        </w:rPr>
        <w:t>第六条</w:t>
      </w:r>
      <w:r>
        <w:rPr>
          <w:rFonts w:hint="eastAsia" w:ascii="仿宋" w:hAnsi="仿宋" w:eastAsia="仿宋" w:cs="宋体"/>
          <w:spacing w:val="20"/>
          <w:kern w:val="0"/>
          <w:sz w:val="32"/>
          <w:szCs w:val="32"/>
        </w:rPr>
        <w:t xml:space="preserve"> 应试人员</w:t>
      </w:r>
      <w:r>
        <w:rPr>
          <w:rFonts w:hint="eastAsia" w:ascii="仿宋" w:hAnsi="仿宋" w:eastAsia="仿宋" w:cs="仿宋"/>
          <w:spacing w:val="-2"/>
          <w:sz w:val="32"/>
          <w:szCs w:val="32"/>
        </w:rPr>
        <w:t>有下列行为之一的，经事后查实，应当认定为考试违纪违规，按具体规定处理：</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 xml:space="preserve">（一）应试人员之间同一科目试卷答案主要错点高度一致或者错同数量达到一定比例的（即雷同试卷），由考试主管部门给予其当次该科目考试成绩无效的处理；同一科目如有其他相关证据证明其违纪违规行为成立的，视具体情形按照本规定第二条、第三条处理； </w:t>
      </w:r>
    </w:p>
    <w:p>
      <w:pPr>
        <w:widowControl/>
        <w:spacing w:line="300" w:lineRule="atLeast"/>
        <w:ind w:firstLine="720" w:firstLineChars="200"/>
        <w:jc w:val="left"/>
        <w:rPr>
          <w:rFonts w:hint="eastAsia" w:ascii="仿宋" w:hAnsi="仿宋" w:eastAsia="仿宋" w:cs="仿宋"/>
          <w:sz w:val="32"/>
          <w:szCs w:val="32"/>
        </w:rPr>
      </w:pPr>
      <w:r>
        <w:rPr>
          <w:rFonts w:hint="eastAsia" w:ascii="仿宋" w:hAnsi="仿宋" w:eastAsia="仿宋" w:cs="宋体"/>
          <w:spacing w:val="20"/>
          <w:kern w:val="0"/>
          <w:sz w:val="32"/>
          <w:szCs w:val="32"/>
        </w:rPr>
        <w:t>（二）</w:t>
      </w:r>
      <w:r>
        <w:rPr>
          <w:rFonts w:hint="eastAsia" w:ascii="仿宋" w:hAnsi="仿宋" w:eastAsia="仿宋" w:cs="仿宋"/>
          <w:sz w:val="32"/>
          <w:szCs w:val="32"/>
        </w:rPr>
        <w:t xml:space="preserve">经照片比对或他人举报，查实为替考，按本规定第三条处理； </w:t>
      </w:r>
    </w:p>
    <w:p>
      <w:pPr>
        <w:widowControl/>
        <w:spacing w:line="300" w:lineRule="atLeast"/>
        <w:ind w:firstLine="720" w:firstLineChars="200"/>
        <w:jc w:val="left"/>
        <w:rPr>
          <w:rFonts w:hint="eastAsia" w:ascii="仿宋" w:hAnsi="仿宋" w:eastAsia="仿宋" w:cs="宋体"/>
          <w:spacing w:val="20"/>
          <w:kern w:val="0"/>
          <w:sz w:val="32"/>
          <w:szCs w:val="32"/>
        </w:rPr>
      </w:pPr>
      <w:r>
        <w:rPr>
          <w:rFonts w:hint="eastAsia" w:ascii="仿宋" w:hAnsi="仿宋" w:eastAsia="仿宋" w:cs="宋体"/>
          <w:spacing w:val="20"/>
          <w:kern w:val="0"/>
          <w:sz w:val="32"/>
          <w:szCs w:val="32"/>
        </w:rPr>
        <w:t>（三）考试工作人员协助实施作弊行为，事后查实的，按具体作弊行为处理。</w:t>
      </w:r>
    </w:p>
    <w:p>
      <w:pPr>
        <w:widowControl/>
        <w:spacing w:line="300" w:lineRule="atLeast"/>
        <w:ind w:firstLine="723" w:firstLineChars="200"/>
        <w:jc w:val="left"/>
        <w:rPr>
          <w:rFonts w:hint="eastAsia" w:ascii="仿宋" w:hAnsi="仿宋" w:eastAsia="仿宋" w:cs="宋体"/>
          <w:spacing w:val="20"/>
          <w:kern w:val="0"/>
          <w:sz w:val="32"/>
          <w:szCs w:val="32"/>
        </w:rPr>
      </w:pPr>
      <w:r>
        <w:rPr>
          <w:rFonts w:hint="eastAsia" w:ascii="仿宋" w:hAnsi="仿宋" w:eastAsia="仿宋" w:cs="宋体"/>
          <w:b/>
          <w:spacing w:val="20"/>
          <w:kern w:val="0"/>
          <w:sz w:val="32"/>
          <w:szCs w:val="32"/>
        </w:rPr>
        <w:t>第七条</w:t>
      </w:r>
      <w:r>
        <w:rPr>
          <w:rFonts w:hint="eastAsia" w:ascii="仿宋" w:hAnsi="仿宋" w:eastAsia="仿宋" w:cs="宋体"/>
          <w:spacing w:val="20"/>
          <w:kern w:val="0"/>
          <w:sz w:val="32"/>
          <w:szCs w:val="32"/>
        </w:rPr>
        <w:t xml:space="preserve"> 对应试人员违纪违规行为当场发现的，考试工作人员应当查实情况，如实记录，收集、保存相应证据材料，如实记录违纪违规事实和现场处理情况，当场告知其记录内容，并要求本人签字；对于拒绝签字或者恶意损坏证据材料的，由两名考试工作人员如实记录其拒签或者恶意损坏证据材料的情况，并签字确认。在考试结束后报送考试主管部门。</w:t>
      </w:r>
    </w:p>
    <w:p>
      <w:pPr>
        <w:widowControl/>
        <w:spacing w:line="300" w:lineRule="atLeast"/>
        <w:ind w:firstLine="723" w:firstLineChars="200"/>
        <w:jc w:val="left"/>
        <w:rPr>
          <w:rFonts w:hint="eastAsia" w:ascii="仿宋" w:hAnsi="仿宋" w:eastAsia="仿宋" w:cs="宋体"/>
          <w:b/>
          <w:bCs/>
          <w:spacing w:val="20"/>
          <w:kern w:val="0"/>
          <w:sz w:val="32"/>
          <w:szCs w:val="32"/>
        </w:rPr>
      </w:pPr>
      <w:r>
        <w:rPr>
          <w:rFonts w:hint="eastAsia" w:ascii="仿宋" w:hAnsi="仿宋" w:eastAsia="仿宋" w:cs="宋体"/>
          <w:b/>
          <w:spacing w:val="20"/>
          <w:kern w:val="0"/>
          <w:sz w:val="32"/>
          <w:szCs w:val="32"/>
        </w:rPr>
        <w:t>第八条</w:t>
      </w:r>
      <w:r>
        <w:rPr>
          <w:rFonts w:hint="eastAsia" w:ascii="仿宋" w:hAnsi="仿宋" w:eastAsia="仿宋" w:cs="宋体"/>
          <w:spacing w:val="20"/>
          <w:kern w:val="0"/>
          <w:sz w:val="32"/>
          <w:szCs w:val="32"/>
        </w:rPr>
        <w:t xml:space="preserve"> 对应试人员违纪违规行为作出处理决定的，由考试主管部门制作考试违纪违规行为处理决定书，依法送达被处理的应试人员。被处理的应试人员对处理决定不服的，可以依法申请行政复议或者提起行政诉讼。</w:t>
      </w:r>
    </w:p>
    <w:p>
      <w:pPr>
        <w:widowControl/>
        <w:spacing w:line="300" w:lineRule="atLeast"/>
        <w:ind w:firstLine="723" w:firstLineChars="200"/>
        <w:jc w:val="left"/>
        <w:rPr>
          <w:rFonts w:hint="eastAsia" w:ascii="仿宋" w:hAnsi="仿宋" w:eastAsia="仿宋" w:cs="宋体"/>
          <w:spacing w:val="20"/>
          <w:kern w:val="0"/>
          <w:sz w:val="32"/>
          <w:szCs w:val="32"/>
        </w:rPr>
      </w:pPr>
      <w:r>
        <w:rPr>
          <w:rFonts w:hint="eastAsia" w:ascii="仿宋" w:hAnsi="仿宋" w:eastAsia="仿宋" w:cs="宋体"/>
          <w:b/>
          <w:spacing w:val="20"/>
          <w:kern w:val="0"/>
          <w:sz w:val="32"/>
          <w:szCs w:val="32"/>
        </w:rPr>
        <w:t>第九条</w:t>
      </w:r>
      <w:r>
        <w:rPr>
          <w:rFonts w:hint="eastAsia" w:ascii="仿宋" w:hAnsi="仿宋" w:eastAsia="仿宋" w:cs="宋体"/>
          <w:spacing w:val="20"/>
          <w:kern w:val="0"/>
          <w:sz w:val="32"/>
          <w:szCs w:val="32"/>
        </w:rPr>
        <w:t xml:space="preserve"> 专业技术人员资格考试诚信档案库由人力资源社会保障部统一建立，管理办法另行制定。考试诚信档案库纳入全国信用信息共享平台，向用人单位及社会提供查询，相关记录作为专业技术人员职业资格证书核发和注册、职称评定的重要参考。考试主办方可以视情况向社会公布考试诚信档案库记录相关信息，并通知当事人所在单位。</w:t>
      </w:r>
    </w:p>
    <w:p>
      <w:pPr>
        <w:widowControl/>
        <w:spacing w:line="300" w:lineRule="atLeast"/>
        <w:ind w:firstLine="723" w:firstLineChars="200"/>
        <w:jc w:val="left"/>
        <w:rPr>
          <w:rFonts w:hint="eastAsia" w:ascii="仿宋" w:hAnsi="仿宋" w:eastAsia="仿宋" w:cs="宋体"/>
          <w:spacing w:val="20"/>
          <w:kern w:val="0"/>
          <w:sz w:val="32"/>
          <w:szCs w:val="32"/>
        </w:rPr>
      </w:pPr>
      <w:r>
        <w:rPr>
          <w:rFonts w:hint="eastAsia" w:ascii="仿宋" w:hAnsi="仿宋" w:eastAsia="仿宋" w:cs="宋体"/>
          <w:b/>
          <w:spacing w:val="20"/>
          <w:kern w:val="0"/>
          <w:sz w:val="32"/>
          <w:szCs w:val="32"/>
        </w:rPr>
        <w:t>第十条</w:t>
      </w:r>
      <w:r>
        <w:rPr>
          <w:rFonts w:hint="eastAsia" w:ascii="仿宋" w:hAnsi="仿宋" w:eastAsia="仿宋" w:cs="宋体"/>
          <w:spacing w:val="20"/>
          <w:kern w:val="0"/>
          <w:sz w:val="32"/>
          <w:szCs w:val="32"/>
        </w:rPr>
        <w:t xml:space="preserve"> 对本规定所列违纪违规行为并给予相应处理的人员，考试主办方可向其所在单位通报、向社会公布其相关信息，并同步记录于银行业专业人员职业资格考试诚信管理系统。该系统为中国银行业协会会员单位间的共享服务平台，向会员单位提供查询等服务。</w:t>
      </w:r>
    </w:p>
    <w:p>
      <w:pPr>
        <w:widowControl/>
        <w:spacing w:line="300" w:lineRule="atLeast"/>
        <w:rPr>
          <w:rFonts w:ascii="仿宋" w:hAnsi="仿宋" w:eastAsia="仿宋" w:cs="宋体"/>
          <w:b/>
          <w:kern w:val="0"/>
          <w:sz w:val="32"/>
          <w:szCs w:val="32"/>
          <w:lang w:val="zh-CN"/>
        </w:rPr>
      </w:pP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 xml:space="preserve">六、其它注意事项 </w:t>
      </w:r>
    </w:p>
    <w:p>
      <w:pPr>
        <w:widowControl/>
        <w:spacing w:line="30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（一）由于考试当日所采集照片将用于证书管理，请考生注意着装。</w:t>
      </w:r>
    </w:p>
    <w:p>
      <w:pPr>
        <w:widowControl/>
        <w:spacing w:line="300" w:lineRule="atLeast"/>
        <w:ind w:firstLine="640" w:firstLineChars="200"/>
        <w:jc w:val="left"/>
        <w:rPr>
          <w:rFonts w:ascii="仿宋" w:hAnsi="仿宋" w:eastAsia="仿宋" w:cs="宋体"/>
          <w:spacing w:val="20"/>
          <w:kern w:val="0"/>
          <w:sz w:val="32"/>
          <w:szCs w:val="32"/>
        </w:rPr>
      </w:pPr>
      <w:r>
        <w:rPr>
          <w:rFonts w:hint="eastAsia" w:ascii="仿宋" w:hAnsi="仿宋" w:eastAsia="仿宋" w:cs="仿宋"/>
          <w:kern w:val="0"/>
          <w:sz w:val="32"/>
          <w:szCs w:val="32"/>
        </w:rPr>
        <w:t>（二）建议考试当天考生采用公共交通方式到达考场，乘车线路详见准考证。</w:t>
      </w:r>
    </w:p>
    <w:p>
      <w:pPr>
        <w:ind w:firstLine="2400" w:firstLineChars="750"/>
        <w:rPr>
          <w:rFonts w:ascii="仿宋" w:eastAsia="仿宋"/>
          <w:sz w:val="32"/>
          <w:szCs w:val="32"/>
        </w:rPr>
      </w:pPr>
    </w:p>
    <w:p>
      <w:pPr>
        <w:ind w:firstLine="2400" w:firstLineChars="750"/>
        <w:rPr>
          <w:rFonts w:ascii="仿宋" w:eastAsia="仿宋"/>
          <w:sz w:val="32"/>
          <w:szCs w:val="32"/>
        </w:rPr>
      </w:pPr>
    </w:p>
    <w:p>
      <w:pPr>
        <w:ind w:firstLine="2400" w:firstLineChars="750"/>
        <w:rPr>
          <w:rFonts w:ascii="仿宋" w:eastAsia="仿宋"/>
          <w:sz w:val="32"/>
          <w:szCs w:val="32"/>
        </w:rPr>
      </w:pPr>
    </w:p>
    <w:p>
      <w:pPr>
        <w:ind w:firstLine="2400" w:firstLineChars="750"/>
        <w:rPr>
          <w:rFonts w:ascii="仿宋" w:eastAsia="仿宋"/>
          <w:sz w:val="32"/>
          <w:szCs w:val="32"/>
        </w:rPr>
      </w:pPr>
      <w:r>
        <w:rPr>
          <w:rFonts w:hint="eastAsia" w:ascii="仿宋" w:eastAsia="仿宋"/>
          <w:sz w:val="32"/>
          <w:szCs w:val="32"/>
        </w:rPr>
        <w:t>银行业专业人员职业资格考试办公室</w:t>
      </w:r>
    </w:p>
    <w:p>
      <w:pPr>
        <w:ind w:firstLine="3680" w:firstLineChars="1150"/>
        <w:rPr>
          <w:rFonts w:ascii="仿宋" w:eastAsia="仿宋"/>
          <w:sz w:val="32"/>
          <w:szCs w:val="32"/>
        </w:rPr>
      </w:pPr>
      <w:r>
        <w:rPr>
          <w:rFonts w:hint="eastAsia" w:ascii="仿宋" w:eastAsia="仿宋"/>
          <w:sz w:val="32"/>
          <w:szCs w:val="32"/>
        </w:rPr>
        <w:t>2017年5月18日</w:t>
      </w:r>
    </w:p>
    <w:p>
      <w:pPr>
        <w:autoSpaceDE w:val="0"/>
        <w:autoSpaceDN w:val="0"/>
        <w:adjustRightInd w:val="0"/>
        <w:spacing w:line="360" w:lineRule="auto"/>
        <w:ind w:left="3834" w:leftChars="1140" w:hanging="1440"/>
        <w:jc w:val="right"/>
        <w:rPr>
          <w:rFonts w:ascii="仿宋" w:hAnsi="仿宋" w:eastAsia="仿宋"/>
          <w:sz w:val="32"/>
          <w:szCs w:val="32"/>
        </w:rPr>
      </w:pPr>
      <w:r>
        <w:rPr>
          <w:rFonts w:hint="eastAsia" w:ascii="宋体" w:hAnsi="宋体" w:eastAsia="仿宋" w:cs="宋体"/>
          <w:color w:val="000000"/>
          <w:kern w:val="0"/>
          <w:sz w:val="32"/>
          <w:szCs w:val="32"/>
        </w:rPr>
        <w:t> </w:t>
      </w:r>
    </w:p>
    <w:p/>
    <w:p>
      <w:pPr>
        <w:autoSpaceDE w:val="0"/>
        <w:autoSpaceDN w:val="0"/>
        <w:adjustRightInd w:val="0"/>
        <w:spacing w:line="360" w:lineRule="auto"/>
        <w:jc w:val="left"/>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4E56"/>
    <w:multiLevelType w:val="singleLevel"/>
    <w:tmpl w:val="591D4E56"/>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C3250"/>
    <w:rsid w:val="782C3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1"/>
    <w:qFormat/>
    <w:uiPriority w:val="1"/>
    <w:pPr>
      <w:widowControl w:val="0"/>
      <w:jc w:val="both"/>
    </w:pPr>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2017-05-22T05:59:00Z</dcterms:created>
  <dc:creator>d</dc:creator>
  <cp:lastModifiedBy>d</cp:lastModifiedBy>
  <dcterms:modified xsi:type="dcterms:W3CDTF">2017-05-22T05:59:41Z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