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378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　</w:t>
      </w:r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2017年阜宁农商行暑</w:t>
      </w:r>
      <w:bookmarkStart w:id="0" w:name="_GoBack"/>
      <w:bookmarkEnd w:id="0"/>
      <w:r>
        <w:rPr>
          <w:rStyle w:val="3"/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期社会实践活动报名电话</w:t>
      </w:r>
    </w:p>
    <w:tbl>
      <w:tblPr>
        <w:tblW w:w="886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5359"/>
        <w:gridCol w:w="20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网点名称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网点地址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沟墩支行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阜宁县沟墩镇中心东路32号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吴滩支行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阜宁县阜城镇吴滩居委会人民街124号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87421162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合利支行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阜宁县阜城镇合利居委会中心大街66号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87411873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陈良支行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阜宁县陈良镇卫星南路56号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施庄支行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阜宁县阜城镇和平居委会通榆施路53号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87401019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开发区支行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阜宁县沿海世贸广场A区2号楼B段1-4号门市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89790608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城北支行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阜宁县向阳路309号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三灶支行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阜宁县三灶镇通榆三路20号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87801056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郭墅支行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阜宁县郭墅镇向阳路245号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新沟支行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阜宁县新沟镇新胜街104号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87531043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陈集支行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阜宁县陈集镇镇南路75号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87831247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新区支行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阜宁县金城时代广场1号楼116-120号门市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87211514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羊寨支行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阜宁县羊寨镇沙</w:t>
            </w:r>
            <w:r>
              <w:rPr>
                <w:rFonts w:hint="eastAsia" w:ascii="微软雅黑" w:hAnsi="微软雅黑" w:eastAsia="微软雅黑" w:cs="微软雅黑"/>
                <w:color w:val="D1000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D1000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"http://www.yinhangzhaopin.com/tag/hebei_367_1.html" \t "http://www.yinhangzhaopin.com/fnnhh/2017-06-21/_blank" </w:instrText>
            </w:r>
            <w:r>
              <w:rPr>
                <w:rFonts w:hint="eastAsia" w:ascii="微软雅黑" w:hAnsi="微软雅黑" w:eastAsia="微软雅黑" w:cs="微软雅黑"/>
                <w:color w:val="D1000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olor w:val="D10002"/>
                <w:sz w:val="21"/>
                <w:szCs w:val="21"/>
                <w:u w:val="single"/>
                <w:bdr w:val="none" w:color="auto" w:sz="0" w:space="0"/>
              </w:rPr>
              <w:t>河北</w:t>
            </w:r>
            <w:r>
              <w:rPr>
                <w:rFonts w:hint="eastAsia" w:ascii="微软雅黑" w:hAnsi="微软雅黑" w:eastAsia="微软雅黑" w:cs="微软雅黑"/>
                <w:color w:val="D1000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街55号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芦蒲支行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阜宁县芦蒲镇马集大街104号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87811094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硕集支行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阜宁县东沟镇硕集居委会永硕路16号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87551262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城南支行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阜宁县阜城镇大关路39号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板湖支行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阜宁县板湖镇板陆路27号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87591061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东沟支行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阜宁县东沟镇阜益路1080号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87612214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益林支行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阜宁县益林镇人民北路88号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公兴支行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阜宁县东沟镇公兴居委会商业街1号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87651024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杨集支行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阜宁县益林镇兴杨居委会中心东街52号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87661009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古河支行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阜宁县古河镇何家坞大街72号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城东支行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阜宁县阜城大街1号（窑桥村一组）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罗桥支行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阜宁县罗桥镇中心路9号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87681115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城西支行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阜宁县阜城大街398号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城河支行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阜宁县阜城镇城河路7号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城中支行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阜宁县阜城大街51号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阜城支行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阜宁县城河路67号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87213930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迎宾支行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阜宁县阜城镇崔湾村二组一品仕家东南处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87731732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营业部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</w:t>
            </w:r>
            <w:r>
              <w:rPr>
                <w:rFonts w:hint="eastAsia" w:ascii="微软雅黑" w:hAnsi="微软雅黑" w:eastAsia="微软雅黑" w:cs="微软雅黑"/>
                <w:color w:val="D1000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D1000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"http://www.yinhangzhaopin.com/tag/shanghai_47_1.html" \t "http://www.yinhangzhaopin.com/fnnhh/2017-06-21/_blank" </w:instrText>
            </w:r>
            <w:r>
              <w:rPr>
                <w:rFonts w:hint="eastAsia" w:ascii="微软雅黑" w:hAnsi="微软雅黑" w:eastAsia="微软雅黑" w:cs="微软雅黑"/>
                <w:color w:val="D1000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color w:val="D10002"/>
                <w:sz w:val="21"/>
                <w:szCs w:val="21"/>
                <w:u w:val="single"/>
                <w:bdr w:val="none" w:color="auto" w:sz="0" w:space="0"/>
              </w:rPr>
              <w:t>上海</w:t>
            </w:r>
            <w:r>
              <w:rPr>
                <w:rFonts w:hint="eastAsia" w:ascii="微软雅黑" w:hAnsi="微软雅黑" w:eastAsia="微软雅黑" w:cs="微软雅黑"/>
                <w:color w:val="D10002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路459号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87211956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</w:trPr>
        <w:tc>
          <w:tcPr>
            <w:tcW w:w="14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个贷中心</w:t>
            </w:r>
          </w:p>
        </w:tc>
        <w:tc>
          <w:tcPr>
            <w:tcW w:w="53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阜宁县上海路459号</w:t>
            </w:r>
          </w:p>
        </w:tc>
        <w:tc>
          <w:tcPr>
            <w:tcW w:w="20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87731835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5C26"/>
    <w:rsid w:val="79035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2017-06-21T08:24:00Z</dcterms:created>
  <dc:creator>Administrator</dc:creator>
  <cp:lastModifiedBy>Administrator</cp:lastModifiedBy>
  <dcterms:modified xsi:type="dcterms:W3CDTF">2017-06-21T08:25:19Z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