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bookmarkStart w:id="0" w:name="_GoBack"/>
      <w:bookmarkEnd w:id="0"/>
    </w:p>
    <w:p>
      <w:pPr>
        <w:widowControl/>
        <w:adjustRightInd w:val="0"/>
        <w:snapToGrid w:val="0"/>
        <w:spacing w:line="600" w:lineRule="exact"/>
        <w:ind w:firstLine="641"/>
        <w:jc w:val="center"/>
        <w:rPr>
          <w:rFonts w:asciiTheme="majorEastAsia" w:hAnsiTheme="majorEastAsia" w:eastAsiaTheme="majorEastAsia" w:cstheme="majorEastAsia"/>
          <w:b/>
          <w:bCs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  <w:t>洛阳市食品药品监督管理局下属事业单位</w:t>
      </w:r>
    </w:p>
    <w:p>
      <w:pPr>
        <w:widowControl/>
        <w:adjustRightInd w:val="0"/>
        <w:snapToGrid w:val="0"/>
        <w:spacing w:line="600" w:lineRule="exact"/>
        <w:ind w:firstLine="641"/>
        <w:jc w:val="center"/>
        <w:rPr>
          <w:rFonts w:asciiTheme="majorEastAsia" w:hAnsiTheme="majorEastAsia" w:eastAsiaTheme="majorEastAsia" w:cstheme="majorEastAsia"/>
          <w:b/>
          <w:bCs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  <w:t>招聘工作人员专业目录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spacing w:line="440" w:lineRule="exact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1、食品类：</w:t>
      </w:r>
    </w:p>
    <w:p>
      <w:pPr>
        <w:spacing w:line="48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本科：1食品科学与工程（082701）；2食品质量与安全（082702）3农产品质量与安全（081411S）；</w:t>
      </w:r>
    </w:p>
    <w:p>
      <w:pPr>
        <w:spacing w:line="48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研究生：1食品科学（083021）；2营养与食品卫生学（100403）；</w:t>
      </w:r>
    </w:p>
    <w:p>
      <w:pPr>
        <w:spacing w:line="440" w:lineRule="exact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2、药学类：</w:t>
      </w:r>
    </w:p>
    <w:p>
      <w:pPr>
        <w:spacing w:line="48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本科：1制药工程（081302）；2生物医学工程（082601）；3医疗器械工程（080626S）；4药学（100701）；5药物制剂（100702）；6中药学（100801）；7临床药学（100703TK）；8药事管理（100704T）；9中药制药（100806T）；</w:t>
      </w:r>
    </w:p>
    <w:p>
      <w:pPr>
        <w:widowControl/>
        <w:adjustRightInd w:val="0"/>
        <w:snapToGrid w:val="0"/>
        <w:spacing w:line="48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研究生：1药物化学（100701）；2药剂学（100702）；3生药学（100703）；4药物分析学（100704）；5微生物与生化药学（100705）；6药理学（100706）；7中药学（1008）；8分析化学（070302）；</w:t>
      </w:r>
    </w:p>
    <w:p>
      <w:pPr>
        <w:widowControl/>
        <w:adjustRightInd w:val="0"/>
        <w:snapToGrid w:val="0"/>
        <w:spacing w:line="600" w:lineRule="exact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3、法学类：</w:t>
      </w:r>
    </w:p>
    <w:p>
      <w:pPr>
        <w:spacing w:line="48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本科：法学（030101K）</w:t>
      </w:r>
    </w:p>
    <w:p>
      <w:pPr>
        <w:widowControl/>
        <w:adjustRightInd w:val="0"/>
        <w:snapToGrid w:val="0"/>
        <w:spacing w:line="48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研究生：1诉讼法学（030106）；2宪法与行政法学(030103)；3刑法学（030104）；4诉讼法学（030106）；</w:t>
      </w:r>
    </w:p>
    <w:p>
      <w:pPr>
        <w:widowControl/>
        <w:numPr>
          <w:ilvl w:val="0"/>
          <w:numId w:val="1"/>
        </w:numPr>
        <w:adjustRightInd w:val="0"/>
        <w:snapToGrid w:val="0"/>
        <w:spacing w:line="48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管理类：</w:t>
      </w:r>
    </w:p>
    <w:p>
      <w:pPr>
        <w:widowControl/>
        <w:adjustRightInd w:val="0"/>
        <w:snapToGrid w:val="0"/>
        <w:spacing w:line="48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本科：1会计学（120203K）；2.财务管理（120204）；3.人力资源管理（120206）；4行政管理（120402）；5汉语言文学（050101）；6汉语言（050102）；</w:t>
      </w:r>
    </w:p>
    <w:p>
      <w:pPr>
        <w:widowControl/>
        <w:adjustRightInd w:val="0"/>
        <w:snapToGrid w:val="0"/>
        <w:spacing w:line="48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研究生：1会计学（120201）；2语言学及应用语言学（050102）；3汉语言文字学（050103）；4中国现当代文学（050106）；</w:t>
      </w:r>
    </w:p>
    <w:p>
      <w:pPr>
        <w:widowControl/>
        <w:numPr>
          <w:ilvl w:val="0"/>
          <w:numId w:val="1"/>
        </w:numPr>
        <w:adjustRightInd w:val="0"/>
        <w:snapToGrid w:val="0"/>
        <w:spacing w:line="480" w:lineRule="exact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经济类：</w:t>
      </w:r>
    </w:p>
    <w:p>
      <w:pPr>
        <w:widowControl/>
        <w:adjustRightInd w:val="0"/>
        <w:snapToGrid w:val="0"/>
        <w:spacing w:line="48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本科：1经济学（020101）；2经济统计学（020102）；3财政学（020201K）;4金融学(020301K);</w:t>
      </w:r>
    </w:p>
    <w:p>
      <w:pPr>
        <w:widowControl/>
        <w:adjustRightInd w:val="0"/>
        <w:snapToGrid w:val="0"/>
        <w:spacing w:line="48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研究生：1财政学（020203）；2金融学（020204）；3统计学（020208）。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81F58"/>
    <w:multiLevelType w:val="singleLevel"/>
    <w:tmpl w:val="59E81F58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86F2E16"/>
    <w:rsid w:val="00146424"/>
    <w:rsid w:val="00B1315C"/>
    <w:rsid w:val="017D5DE3"/>
    <w:rsid w:val="02A53B39"/>
    <w:rsid w:val="089D7010"/>
    <w:rsid w:val="115976DD"/>
    <w:rsid w:val="18552F99"/>
    <w:rsid w:val="29643D3E"/>
    <w:rsid w:val="3A8D27C8"/>
    <w:rsid w:val="3D0B5A8F"/>
    <w:rsid w:val="4BC66911"/>
    <w:rsid w:val="62782452"/>
    <w:rsid w:val="66571BE7"/>
    <w:rsid w:val="686F2E16"/>
    <w:rsid w:val="68903CFD"/>
    <w:rsid w:val="6AE318E9"/>
    <w:rsid w:val="6D6E4555"/>
    <w:rsid w:val="79566B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502</Words>
  <Characters>253</Characters>
  <Lines>2</Lines>
  <Paragraphs>1</Paragraphs>
  <ScaleCrop>false</ScaleCrop>
  <LinksUpToDate>false</LinksUpToDate>
  <CharactersWithSpaces>754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2017-04-18T03:21:00Z</dcterms:created>
  <dc:creator>Administrator</dc:creator>
  <cp:lastModifiedBy>Administrator</cp:lastModifiedBy>
  <cp:lastPrinted>2017-10-20T07:00:00Z</cp:lastPrinted>
  <dcterms:modified xsi:type="dcterms:W3CDTF">2017-10-24T01:30:02Z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