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E92E0F"/>
          <w:spacing w:val="0"/>
          <w:sz w:val="30"/>
          <w:szCs w:val="30"/>
          <w:shd w:val="clear" w:fill="FFFFFF"/>
        </w:rPr>
      </w:pPr>
      <w:r>
        <w:rPr>
          <w:rFonts w:ascii="微软雅黑" w:hAnsi="微软雅黑" w:eastAsia="微软雅黑" w:cs="微软雅黑"/>
          <w:b/>
          <w:i w:val="0"/>
          <w:caps w:val="0"/>
          <w:color w:val="E92E0F"/>
          <w:spacing w:val="0"/>
          <w:sz w:val="30"/>
          <w:szCs w:val="30"/>
          <w:shd w:val="clear" w:fill="FFFFFF"/>
        </w:rPr>
        <w:t>中牟县住房和城乡建设局下属事业单位公开选调工作人员进入体检人员名单</w:t>
      </w:r>
    </w:p>
    <w:tbl>
      <w:tblPr>
        <w:tblW w:w="9795" w:type="dxa"/>
        <w:tblInd w:w="0" w:type="dxa"/>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74"/>
        <w:gridCol w:w="1744"/>
        <w:gridCol w:w="1374"/>
        <w:gridCol w:w="1374"/>
        <w:gridCol w:w="1180"/>
        <w:gridCol w:w="1374"/>
        <w:gridCol w:w="1375"/>
      </w:tblGrid>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1374"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ascii="微软雅黑" w:hAnsi="微软雅黑" w:eastAsia="微软雅黑" w:cs="微软雅黑"/>
                <w:i w:val="0"/>
                <w:caps w:val="0"/>
                <w:color w:val="333333"/>
                <w:spacing w:val="0"/>
                <w:sz w:val="18"/>
                <w:szCs w:val="18"/>
              </w:rPr>
              <w:t>序号</w:t>
            </w:r>
          </w:p>
        </w:tc>
        <w:tc>
          <w:tcPr>
            <w:tcW w:w="1744"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准考证号</w:t>
            </w:r>
          </w:p>
        </w:tc>
        <w:tc>
          <w:tcPr>
            <w:tcW w:w="1374"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姓名</w:t>
            </w:r>
          </w:p>
        </w:tc>
        <w:tc>
          <w:tcPr>
            <w:tcW w:w="1374"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性别</w:t>
            </w:r>
          </w:p>
        </w:tc>
        <w:tc>
          <w:tcPr>
            <w:tcW w:w="1180"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笔试成绩</w:t>
            </w:r>
          </w:p>
        </w:tc>
        <w:tc>
          <w:tcPr>
            <w:tcW w:w="1374"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面试成绩</w:t>
            </w:r>
          </w:p>
        </w:tc>
        <w:tc>
          <w:tcPr>
            <w:tcW w:w="1375" w:type="dxa"/>
            <w:tcBorders>
              <w:top w:val="single" w:color="auto" w:sz="6" w:space="0"/>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综合成绩</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1</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20191010123</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李超</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70.5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81.8</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76.15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20191010201</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王森鹏</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72.5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77</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74.75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3</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20191010112</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贾凡</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82.4</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73.7</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4</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20191010125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邢森</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63</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83.4</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73.2</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5</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20191010114</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朱海涛</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69.5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74</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71.75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20191010124</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王林魁</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62</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79</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70.5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20191010113</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孔德胜</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62</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78.8</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70.4</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8</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20191010202</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宋永伟</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64.5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76</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70.25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9</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20191010207</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吕周鹏</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60</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79.2</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69.6</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10</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20191010104</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陈冬</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男</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60</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78.6</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69.3</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1</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20191010222</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孙彦茹</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女</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63.5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81</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72.25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20191010217</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何靓</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女</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63.5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78</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70.75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3</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20191010219</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毛聪聪</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女</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64</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77</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70.5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4</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20191010223</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路燕</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女</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54.5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81.8</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68.15</w:t>
            </w:r>
          </w:p>
        </w:tc>
      </w:tr>
      <w:tr>
        <w:tblPrEx>
          <w:tblBorders>
            <w:top w:val="single" w:color="DEDEDE" w:sz="6" w:space="0"/>
            <w:left w:val="single" w:color="DEDEDE" w:sz="6" w:space="0"/>
            <w:bottom w:val="single" w:color="DEDEDE" w:sz="6" w:space="0"/>
            <w:right w:val="single" w:color="DEDEDE"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1374" w:type="dxa"/>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5</w:t>
            </w:r>
          </w:p>
        </w:tc>
        <w:tc>
          <w:tcPr>
            <w:tcW w:w="174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20191010216</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朱小林</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女</w:t>
            </w:r>
          </w:p>
        </w:tc>
        <w:tc>
          <w:tcPr>
            <w:tcW w:w="1180"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57.5</w:t>
            </w:r>
          </w:p>
        </w:tc>
        <w:tc>
          <w:tcPr>
            <w:tcW w:w="137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77.2</w:t>
            </w:r>
          </w:p>
        </w:tc>
        <w:tc>
          <w:tcPr>
            <w:tcW w:w="137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2"/>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18"/>
                <w:szCs w:val="18"/>
              </w:rPr>
              <w:t>67.35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C5B3A"/>
    <w:rsid w:val="669C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2019-07-06T08:21:00Z</dcterms:created>
  <dc:creator>不栉进士-小娜娜</dc:creator>
  <cp:lastModifiedBy>不栉进士-小娜娜</cp:lastModifiedBy>
  <dcterms:modified xsi:type="dcterms:W3CDTF">2019-07-06T08:22:25Z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