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4"/>
          <w:szCs w:val="24"/>
          <w:shd w:val="clear" w:fill="FFFFFF"/>
        </w:rPr>
        <w:t>2018年度</w:t>
      </w:r>
      <w:r>
        <w:rPr>
          <w:rFonts w:hint="eastAsia" w:ascii="微软雅黑" w:hAnsi="微软雅黑" w:eastAsia="微软雅黑" w:cs="微软雅黑"/>
          <w:i w:val="0"/>
          <w:caps w:val="0"/>
          <w:color w:val="AB161C"/>
          <w:spacing w:val="0"/>
          <w:sz w:val="24"/>
          <w:szCs w:val="24"/>
          <w:shd w:val="clear" w:fill="FFFFFF"/>
        </w:rPr>
        <w:t>国务院侨办考试录用公务员递补面试人选公告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992" w:type="dxa"/>
        <w:jc w:val="center"/>
        <w:tblCellSpacing w:w="15" w:type="dxa"/>
        <w:tblInd w:w="7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5"/>
        <w:gridCol w:w="1483"/>
        <w:gridCol w:w="969"/>
        <w:gridCol w:w="1558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3" w:hRule="atLeast"/>
          <w:tblCellSpacing w:w="15" w:type="dxa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1" w:lineRule="atLeast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职位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名称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1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职位代码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1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姓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名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1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准考证号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1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递补面试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31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tblCellSpacing w:w="15" w:type="dxa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秘书行政司财务处主任科员及以下职位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200110001045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1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刘璐艳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1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142142063022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1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C0924"/>
    <w:rsid w:val="07BC09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2018-02-23T10:52:00Z</dcterms:created>
  <dc:creator>ASUS</dc:creator>
  <cp:lastModifiedBy>ASUS</cp:lastModifiedBy>
  <dcterms:modified xsi:type="dcterms:W3CDTF">2018-02-23T10:53:10Z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