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jc w:val="center"/>
        <w:rPr>
          <w:rFonts w:hint="eastAsia" w:ascii="微软雅黑" w:hAnsi="微软雅黑" w:eastAsia="微软雅黑" w:cs="微软雅黑"/>
          <w:b/>
          <w:color w:val="1F5781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1F5781"/>
          <w:kern w:val="0"/>
          <w:sz w:val="28"/>
          <w:szCs w:val="28"/>
          <w:bdr w:val="none" w:color="auto" w:sz="0" w:space="0"/>
          <w:lang w:val="en-US" w:eastAsia="zh-CN" w:bidi="ar"/>
        </w:rPr>
        <w:t xml:space="preserve">河南省统计局2019年招录公务员进入面试人员名单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tLeast"/>
        <w:jc w:val="center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bdr w:val="none" w:color="auto" w:sz="0" w:space="0"/>
          <w:lang w:val="en-US" w:eastAsia="zh-CN" w:bidi="ar"/>
        </w:rPr>
        <w:t xml:space="preserve">　来源：人教处  编辑：王茜 　时间：2019-07-16　　浏览次数： </w:t>
      </w:r>
      <w:r>
        <w:rPr>
          <w:rFonts w:hint="eastAsia" w:ascii="微软雅黑" w:hAnsi="微软雅黑" w:eastAsia="微软雅黑" w:cs="微软雅黑"/>
          <w:color w:val="333333"/>
          <w:kern w:val="0"/>
          <w:sz w:val="14"/>
          <w:szCs w:val="14"/>
          <w:bdr w:val="none" w:color="auto" w:sz="0" w:space="0"/>
          <w:lang w:val="en-US" w:eastAsia="zh-CN" w:bidi="ar"/>
        </w:rPr>
        <w:t>35</w:t>
      </w: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bdr w:val="none" w:color="auto" w:sz="0" w:space="0"/>
          <w:lang w:val="en-US" w:eastAsia="zh-CN" w:bidi="ar"/>
        </w:rPr>
        <w:t xml:space="preserve"> </w:t>
      </w:r>
    </w:p>
    <w:tbl>
      <w:tblPr>
        <w:tblW w:w="5628" w:type="dxa"/>
        <w:jc w:val="center"/>
        <w:tblCellSpacing w:w="0" w:type="dxa"/>
        <w:tblInd w:w="4165" w:type="dxa"/>
        <w:tblBorders>
          <w:top w:val="single" w:color="999999" w:sz="2" w:space="0"/>
          <w:left w:val="single" w:color="999999" w:sz="2" w:space="0"/>
          <w:bottom w:val="single" w:color="999999" w:sz="2" w:space="0"/>
          <w:right w:val="single" w:color="999999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72"/>
        <w:gridCol w:w="1404"/>
        <w:gridCol w:w="900"/>
        <w:gridCol w:w="1392"/>
      </w:tblGrid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史振亚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李晓涵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李少帅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59.35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陆杨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90218054128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赫名杨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90218054326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银燕阁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90218054325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材料不全，弃权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90218054219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郭申申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90218054121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樊怡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90218054308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李小瑞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90218054122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材料不全，弃权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90218054330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王晓莉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90218054407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杨晴晴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90218054225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61.95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刘海萌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90218054312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王姣慧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90218054220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周琼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90218054608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王韶光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90218054607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王文嘉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90218054419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材料不全，弃权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孔张宾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90218054430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65.05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贾云静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65.35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杜晓宁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董庆国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赵田丹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于好洁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62.65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62.55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周晓燕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62.45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于帅可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郭敏艳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61.55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王美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宋谊晴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61.15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汪艳丽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90218054729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60.45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朱远征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90218054620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59.75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白二彪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59.75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杨沛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材料不全，弃权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卢利娟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999999" w:sz="2" w:space="0"/>
            <w:left w:val="single" w:color="999999" w:sz="2" w:space="0"/>
            <w:bottom w:val="single" w:color="999999" w:sz="2" w:space="0"/>
            <w:right w:val="single" w:color="99999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1902304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李广超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90218054811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420" w:lineRule="atLeast"/>
        <w:jc w:val="right"/>
      </w:pPr>
    </w:p>
    <w:p>
      <w:pPr>
        <w:pStyle w:val="3"/>
        <w:keepNext w:val="0"/>
        <w:keepLines w:val="0"/>
        <w:widowControl/>
        <w:suppressLineNumbers w:val="0"/>
        <w:spacing w:line="420" w:lineRule="atLeast"/>
        <w:jc w:val="right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bdr w:val="none" w:color="auto" w:sz="0" w:space="0"/>
        </w:rPr>
        <w:t>河南省统计局人事教育处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jc w:val="right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bdr w:val="none" w:color="auto" w:sz="0" w:space="0"/>
        </w:rPr>
        <w:t>2019年7月16日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20D5F"/>
    <w:rsid w:val="45B20D5F"/>
    <w:rsid w:val="5CC62BFD"/>
    <w:rsid w:val="601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微软雅黑" w:hAnsi="微软雅黑" w:eastAsia="微软雅黑" w:cs="微软雅黑"/>
      <w:color w:val="666666"/>
      <w:sz w:val="16"/>
      <w:szCs w:val="16"/>
      <w:u w:val="none"/>
      <w:bdr w:val="none" w:color="auto" w:sz="0" w:space="0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rFonts w:ascii="微软雅黑" w:hAnsi="微软雅黑" w:eastAsia="微软雅黑" w:cs="微软雅黑"/>
      <w:color w:val="666666"/>
      <w:sz w:val="16"/>
      <w:szCs w:val="16"/>
      <w:u w:val="none"/>
      <w:bdr w:val="none" w:color="auto" w:sz="0" w:space="0"/>
    </w:rPr>
  </w:style>
  <w:style w:type="character" w:styleId="10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4">
    <w:name w:val="glyphicon2"/>
    <w:basedOn w:val="5"/>
    <w:uiPriority w:val="0"/>
  </w:style>
  <w:style w:type="character" w:customStyle="1" w:styleId="15">
    <w:name w:val="hour_am"/>
    <w:basedOn w:val="5"/>
    <w:uiPriority w:val="0"/>
  </w:style>
  <w:style w:type="character" w:customStyle="1" w:styleId="16">
    <w:name w:val="old"/>
    <w:basedOn w:val="5"/>
    <w:uiPriority w:val="0"/>
    <w:rPr>
      <w:color w:val="999999"/>
    </w:rPr>
  </w:style>
  <w:style w:type="character" w:customStyle="1" w:styleId="17">
    <w:name w:val="hover6"/>
    <w:basedOn w:val="5"/>
    <w:uiPriority w:val="0"/>
    <w:rPr>
      <w:shd w:val="clear" w:fill="EEEEEE"/>
    </w:rPr>
  </w:style>
  <w:style w:type="character" w:customStyle="1" w:styleId="18">
    <w:name w:val="hour_pm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2019-07-15T13:23:00Z</dcterms:created>
  <dc:creator>Administrator</dc:creator>
  <cp:lastModifiedBy>国超科技</cp:lastModifiedBy>
  <dcterms:modified xsi:type="dcterms:W3CDTF">2019-07-16T05:33:16Z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