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14" w:rsidRDefault="00D64591">
      <w:pPr>
        <w:overflowPunct w:val="0"/>
        <w:spacing w:line="520" w:lineRule="exact"/>
        <w:jc w:val="left"/>
        <w:rPr>
          <w:rFonts w:ascii="黑体" w:eastAsia="黑体" w:hAnsi="仿宋" w:cs="仿宋"/>
          <w:bCs/>
          <w:kern w:val="0"/>
          <w:sz w:val="32"/>
          <w:szCs w:val="32"/>
        </w:rPr>
      </w:pPr>
      <w:r>
        <w:rPr>
          <w:rFonts w:ascii="黑体" w:eastAsia="黑体" w:hAnsi="仿宋" w:cs="仿宋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仿宋" w:cs="仿宋"/>
          <w:bCs/>
          <w:kern w:val="0"/>
          <w:sz w:val="32"/>
          <w:szCs w:val="32"/>
        </w:rPr>
        <w:t>2</w:t>
      </w:r>
    </w:p>
    <w:p w:rsidR="001C2014" w:rsidRDefault="00D64591">
      <w:pPr>
        <w:overflowPunct w:val="0"/>
        <w:spacing w:line="520" w:lineRule="exact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cs="仿宋"/>
          <w:bCs/>
          <w:kern w:val="0"/>
          <w:sz w:val="44"/>
          <w:szCs w:val="44"/>
        </w:rPr>
        <w:t>2019</w:t>
      </w:r>
      <w:r>
        <w:rPr>
          <w:rFonts w:ascii="方正小标宋简体" w:eastAsia="方正小标宋简体" w:hAnsi="仿宋" w:cs="仿宋" w:hint="eastAsia"/>
          <w:bCs/>
          <w:kern w:val="0"/>
          <w:sz w:val="44"/>
          <w:szCs w:val="44"/>
        </w:rPr>
        <w:t>年</w:t>
      </w:r>
      <w:r>
        <w:rPr>
          <w:rFonts w:ascii="方正小标宋简体" w:eastAsia="方正小标宋简体" w:hAnsi="仿宋" w:cs="仿宋" w:hint="eastAsia"/>
          <w:bCs/>
          <w:kern w:val="0"/>
          <w:sz w:val="44"/>
          <w:szCs w:val="44"/>
        </w:rPr>
        <w:t>山城区</w:t>
      </w:r>
      <w:r>
        <w:rPr>
          <w:rFonts w:ascii="方正小标宋简体" w:eastAsia="方正小标宋简体" w:hAnsi="仿宋" w:cs="仿宋" w:hint="eastAsia"/>
          <w:bCs/>
          <w:kern w:val="0"/>
          <w:sz w:val="44"/>
          <w:szCs w:val="44"/>
        </w:rPr>
        <w:t>事业单位</w:t>
      </w:r>
      <w:r>
        <w:rPr>
          <w:rFonts w:ascii="方正小标宋简体" w:eastAsia="方正小标宋简体" w:hAnsi="仿宋" w:cs="仿宋" w:hint="eastAsia"/>
          <w:bCs/>
          <w:kern w:val="0"/>
          <w:sz w:val="44"/>
          <w:szCs w:val="44"/>
        </w:rPr>
        <w:t>公开招聘急需紧缺人才专业</w:t>
      </w:r>
      <w:r>
        <w:rPr>
          <w:rFonts w:ascii="方正小标宋简体" w:eastAsia="方正小标宋简体" w:hAnsi="仿宋" w:cs="仿宋" w:hint="eastAsia"/>
          <w:bCs/>
          <w:kern w:val="0"/>
          <w:sz w:val="44"/>
          <w:szCs w:val="44"/>
        </w:rPr>
        <w:t>设置指导目录</w:t>
      </w:r>
    </w:p>
    <w:bookmarkEnd w:id="0"/>
    <w:p w:rsidR="001C2014" w:rsidRDefault="001C2014">
      <w:pPr>
        <w:spacing w:line="520" w:lineRule="exact"/>
        <w:ind w:firstLineChars="200" w:firstLine="680"/>
        <w:rPr>
          <w:rFonts w:ascii="仿宋_GB2312" w:eastAsia="仿宋_GB2312" w:hAnsi="仿宋_GB2312"/>
          <w:kern w:val="0"/>
          <w:sz w:val="34"/>
          <w:szCs w:val="34"/>
        </w:rPr>
      </w:pPr>
    </w:p>
    <w:p w:rsidR="001C2014" w:rsidRDefault="00D64591">
      <w:pPr>
        <w:spacing w:line="520" w:lineRule="exact"/>
        <w:ind w:firstLineChars="200" w:firstLine="680"/>
        <w:rPr>
          <w:rFonts w:ascii="仿宋_GB2312" w:eastAsia="仿宋_GB2312" w:hAnsi="仿宋_GB2312" w:cs="仿宋_GB2312"/>
          <w:kern w:val="0"/>
          <w:sz w:val="34"/>
          <w:szCs w:val="34"/>
        </w:rPr>
      </w:pP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1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、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计算机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类：计算机及应用、计算机科学技术、计算机信息、计算机网络、计算机软件、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计算机通讯、软件工程、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网络工程、网络技术、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信息安全。</w:t>
      </w:r>
    </w:p>
    <w:p w:rsidR="001C2014" w:rsidRDefault="00D64591">
      <w:pPr>
        <w:spacing w:line="52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2</w:t>
      </w:r>
      <w:r>
        <w:rPr>
          <w:rFonts w:ascii="仿宋_GB2312" w:eastAsia="仿宋_GB2312" w:hAnsi="仿宋_GB2312" w:cs="仿宋_GB2312" w:hint="eastAsia"/>
          <w:sz w:val="34"/>
          <w:szCs w:val="34"/>
        </w:rPr>
        <w:t>、</w:t>
      </w:r>
      <w:r>
        <w:rPr>
          <w:rFonts w:ascii="仿宋_GB2312" w:eastAsia="仿宋_GB2312" w:hAnsi="仿宋_GB2312" w:cs="仿宋_GB2312" w:hint="eastAsia"/>
          <w:sz w:val="34"/>
          <w:szCs w:val="34"/>
        </w:rPr>
        <w:t>土地</w:t>
      </w:r>
      <w:r>
        <w:rPr>
          <w:rFonts w:ascii="仿宋_GB2312" w:eastAsia="仿宋_GB2312" w:hAnsi="仿宋_GB2312" w:cs="仿宋_GB2312" w:hint="eastAsia"/>
          <w:sz w:val="34"/>
          <w:szCs w:val="34"/>
        </w:rPr>
        <w:t>类：</w:t>
      </w:r>
      <w:r>
        <w:rPr>
          <w:rFonts w:ascii="仿宋_GB2312" w:eastAsia="仿宋_GB2312" w:hAnsi="仿宋_GB2312" w:cs="仿宋_GB2312" w:hint="eastAsia"/>
          <w:sz w:val="34"/>
          <w:szCs w:val="34"/>
        </w:rPr>
        <w:t>土地管理、土地资源管理、土地规划与利用</w:t>
      </w:r>
    </w:p>
    <w:p w:rsidR="001C2014" w:rsidRDefault="00D64591">
      <w:pPr>
        <w:spacing w:line="52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3</w:t>
      </w:r>
      <w:r>
        <w:rPr>
          <w:rFonts w:ascii="仿宋_GB2312" w:eastAsia="仿宋_GB2312" w:hAnsi="仿宋_GB2312" w:cs="仿宋_GB2312" w:hint="eastAsia"/>
          <w:sz w:val="34"/>
          <w:szCs w:val="34"/>
        </w:rPr>
        <w:t>、</w:t>
      </w:r>
      <w:r>
        <w:rPr>
          <w:rFonts w:ascii="仿宋_GB2312" w:eastAsia="仿宋_GB2312" w:hAnsi="仿宋_GB2312" w:cs="仿宋_GB2312" w:hint="eastAsia"/>
          <w:sz w:val="34"/>
          <w:szCs w:val="34"/>
        </w:rPr>
        <w:t>土木</w:t>
      </w:r>
      <w:r>
        <w:rPr>
          <w:rFonts w:ascii="仿宋_GB2312" w:eastAsia="仿宋_GB2312" w:hAnsi="仿宋_GB2312" w:cs="仿宋_GB2312" w:hint="eastAsia"/>
          <w:sz w:val="34"/>
          <w:szCs w:val="34"/>
        </w:rPr>
        <w:t>类：土木工程</w:t>
      </w:r>
      <w:r>
        <w:rPr>
          <w:rFonts w:ascii="仿宋_GB2312" w:eastAsia="仿宋_GB2312" w:hAnsi="仿宋_GB2312" w:cs="仿宋_GB2312" w:hint="eastAsia"/>
          <w:sz w:val="34"/>
          <w:szCs w:val="34"/>
        </w:rPr>
        <w:t>、</w:t>
      </w:r>
      <w:r>
        <w:rPr>
          <w:rFonts w:ascii="仿宋_GB2312" w:eastAsia="仿宋_GB2312" w:hAnsi="仿宋_GB2312" w:cs="仿宋_GB2312" w:hint="eastAsia"/>
          <w:sz w:val="34"/>
          <w:szCs w:val="34"/>
        </w:rPr>
        <w:t>建筑环境与设备工程</w:t>
      </w:r>
      <w:r>
        <w:rPr>
          <w:rFonts w:ascii="仿宋_GB2312" w:eastAsia="仿宋_GB2312" w:hAnsi="仿宋_GB2312" w:cs="仿宋_GB2312" w:hint="eastAsia"/>
          <w:sz w:val="34"/>
          <w:szCs w:val="34"/>
        </w:rPr>
        <w:t>、</w:t>
      </w:r>
      <w:r>
        <w:rPr>
          <w:rFonts w:ascii="仿宋_GB2312" w:eastAsia="仿宋_GB2312" w:hAnsi="仿宋_GB2312" w:cs="仿宋_GB2312" w:hint="eastAsia"/>
          <w:sz w:val="34"/>
          <w:szCs w:val="34"/>
        </w:rPr>
        <w:t>给水排水工程</w:t>
      </w:r>
      <w:r>
        <w:rPr>
          <w:rFonts w:ascii="仿宋_GB2312" w:eastAsia="仿宋_GB2312" w:hAnsi="仿宋_GB2312" w:cs="仿宋_GB2312" w:hint="eastAsia"/>
          <w:sz w:val="34"/>
          <w:szCs w:val="34"/>
        </w:rPr>
        <w:t>、</w:t>
      </w:r>
      <w:r>
        <w:rPr>
          <w:rFonts w:ascii="仿宋_GB2312" w:eastAsia="仿宋_GB2312" w:hAnsi="仿宋_GB2312" w:cs="仿宋_GB2312" w:hint="eastAsia"/>
          <w:sz w:val="34"/>
          <w:szCs w:val="34"/>
        </w:rPr>
        <w:t>给排水科学与工程</w:t>
      </w:r>
      <w:r>
        <w:rPr>
          <w:rFonts w:ascii="仿宋_GB2312" w:eastAsia="仿宋_GB2312" w:hAnsi="仿宋_GB2312" w:cs="仿宋_GB2312" w:hint="eastAsia"/>
          <w:sz w:val="34"/>
          <w:szCs w:val="34"/>
        </w:rPr>
        <w:t>、</w:t>
      </w:r>
      <w:r>
        <w:rPr>
          <w:rFonts w:ascii="仿宋_GB2312" w:eastAsia="仿宋_GB2312" w:hAnsi="仿宋_GB2312" w:cs="仿宋_GB2312" w:hint="eastAsia"/>
          <w:sz w:val="34"/>
          <w:szCs w:val="34"/>
        </w:rPr>
        <w:t>建筑电气与智能化</w:t>
      </w:r>
      <w:r>
        <w:rPr>
          <w:rFonts w:ascii="仿宋_GB2312" w:eastAsia="仿宋_GB2312" w:hAnsi="仿宋_GB2312" w:cs="仿宋_GB2312" w:hint="eastAsia"/>
          <w:sz w:val="34"/>
          <w:szCs w:val="34"/>
        </w:rPr>
        <w:t>、</w:t>
      </w:r>
      <w:r>
        <w:rPr>
          <w:rFonts w:ascii="仿宋_GB2312" w:eastAsia="仿宋_GB2312" w:hAnsi="仿宋_GB2312" w:cs="仿宋_GB2312" w:hint="eastAsia"/>
          <w:sz w:val="34"/>
          <w:szCs w:val="34"/>
        </w:rPr>
        <w:t>道路桥梁与渡河工程</w:t>
      </w:r>
      <w:r>
        <w:rPr>
          <w:rFonts w:ascii="仿宋_GB2312" w:eastAsia="仿宋_GB2312" w:hAnsi="仿宋_GB2312" w:cs="仿宋_GB2312" w:hint="eastAsia"/>
          <w:sz w:val="34"/>
          <w:szCs w:val="34"/>
        </w:rPr>
        <w:t>、</w:t>
      </w:r>
      <w:r>
        <w:rPr>
          <w:rFonts w:ascii="仿宋_GB2312" w:eastAsia="仿宋_GB2312" w:hAnsi="仿宋_GB2312" w:cs="仿宋_GB2312" w:hint="eastAsia"/>
          <w:sz w:val="34"/>
          <w:szCs w:val="34"/>
        </w:rPr>
        <w:t>道路与桥梁工程</w:t>
      </w:r>
      <w:r>
        <w:rPr>
          <w:rFonts w:ascii="仿宋_GB2312" w:eastAsia="仿宋_GB2312" w:hAnsi="仿宋_GB2312" w:cs="仿宋_GB2312" w:hint="eastAsia"/>
          <w:sz w:val="34"/>
          <w:szCs w:val="34"/>
        </w:rPr>
        <w:t>、</w:t>
      </w:r>
      <w:r>
        <w:rPr>
          <w:rFonts w:ascii="仿宋_GB2312" w:eastAsia="仿宋_GB2312" w:hAnsi="仿宋_GB2312" w:cs="仿宋_GB2312" w:hint="eastAsia"/>
          <w:sz w:val="34"/>
          <w:szCs w:val="34"/>
        </w:rPr>
        <w:t>建筑工程</w:t>
      </w:r>
      <w:r>
        <w:rPr>
          <w:rFonts w:ascii="仿宋_GB2312" w:eastAsia="仿宋_GB2312" w:hAnsi="仿宋_GB2312" w:cs="仿宋_GB2312" w:hint="eastAsia"/>
          <w:sz w:val="34"/>
          <w:szCs w:val="34"/>
        </w:rPr>
        <w:t>、</w:t>
      </w:r>
      <w:r>
        <w:rPr>
          <w:rFonts w:ascii="仿宋_GB2312" w:eastAsia="仿宋_GB2312" w:hAnsi="仿宋_GB2312" w:cs="仿宋_GB2312" w:hint="eastAsia"/>
          <w:sz w:val="34"/>
          <w:szCs w:val="34"/>
        </w:rPr>
        <w:t>交通土建工程</w:t>
      </w:r>
      <w:r>
        <w:rPr>
          <w:rFonts w:ascii="仿宋_GB2312" w:eastAsia="仿宋_GB2312" w:hAnsi="仿宋_GB2312" w:cs="仿宋_GB2312" w:hint="eastAsia"/>
          <w:sz w:val="34"/>
          <w:szCs w:val="34"/>
        </w:rPr>
        <w:t>、</w:t>
      </w:r>
      <w:r>
        <w:rPr>
          <w:rFonts w:ascii="仿宋_GB2312" w:eastAsia="仿宋_GB2312" w:hAnsi="仿宋_GB2312" w:cs="仿宋_GB2312" w:hint="eastAsia"/>
          <w:sz w:val="34"/>
          <w:szCs w:val="34"/>
        </w:rPr>
        <w:t>供热通风与空调工程</w:t>
      </w:r>
      <w:r>
        <w:rPr>
          <w:rFonts w:ascii="仿宋_GB2312" w:eastAsia="仿宋_GB2312" w:hAnsi="仿宋_GB2312" w:cs="仿宋_GB2312" w:hint="eastAsia"/>
          <w:sz w:val="34"/>
          <w:szCs w:val="34"/>
        </w:rPr>
        <w:t>、</w:t>
      </w:r>
      <w:r>
        <w:rPr>
          <w:rFonts w:ascii="仿宋_GB2312" w:eastAsia="仿宋_GB2312" w:hAnsi="仿宋_GB2312" w:cs="仿宋_GB2312" w:hint="eastAsia"/>
          <w:sz w:val="34"/>
          <w:szCs w:val="34"/>
        </w:rPr>
        <w:t>城市燃气工程</w:t>
      </w:r>
      <w:r>
        <w:rPr>
          <w:rFonts w:ascii="仿宋_GB2312" w:eastAsia="仿宋_GB2312" w:hAnsi="仿宋_GB2312" w:cs="仿宋_GB2312" w:hint="eastAsia"/>
          <w:sz w:val="34"/>
          <w:szCs w:val="34"/>
        </w:rPr>
        <w:t>、</w:t>
      </w:r>
      <w:r>
        <w:rPr>
          <w:rFonts w:ascii="仿宋_GB2312" w:eastAsia="仿宋_GB2312" w:hAnsi="仿宋_GB2312" w:cs="仿宋_GB2312" w:hint="eastAsia"/>
          <w:sz w:val="34"/>
          <w:szCs w:val="34"/>
        </w:rPr>
        <w:t>工业与民用建筑</w:t>
      </w:r>
      <w:r>
        <w:rPr>
          <w:rFonts w:ascii="仿宋_GB2312" w:eastAsia="仿宋_GB2312" w:hAnsi="仿宋_GB2312" w:cs="仿宋_GB2312" w:hint="eastAsia"/>
          <w:sz w:val="34"/>
          <w:szCs w:val="34"/>
        </w:rPr>
        <w:t>、</w:t>
      </w:r>
      <w:r>
        <w:rPr>
          <w:rFonts w:ascii="仿宋_GB2312" w:eastAsia="仿宋_GB2312" w:hAnsi="仿宋_GB2312" w:cs="仿宋_GB2312" w:hint="eastAsia"/>
          <w:sz w:val="34"/>
          <w:szCs w:val="34"/>
        </w:rPr>
        <w:t>建筑工程教育</w:t>
      </w:r>
      <w:r>
        <w:rPr>
          <w:rFonts w:ascii="仿宋_GB2312" w:eastAsia="仿宋_GB2312" w:hAnsi="仿宋_GB2312" w:cs="仿宋_GB2312" w:hint="eastAsia"/>
          <w:sz w:val="34"/>
          <w:szCs w:val="34"/>
        </w:rPr>
        <w:t>、</w:t>
      </w:r>
      <w:r>
        <w:rPr>
          <w:rFonts w:ascii="仿宋_GB2312" w:eastAsia="仿宋_GB2312" w:hAnsi="仿宋_GB2312" w:cs="仿宋_GB2312" w:hint="eastAsia"/>
          <w:sz w:val="34"/>
          <w:szCs w:val="34"/>
        </w:rPr>
        <w:t>建筑节能技术与工程</w:t>
      </w:r>
      <w:r>
        <w:rPr>
          <w:rFonts w:ascii="仿宋_GB2312" w:eastAsia="仿宋_GB2312" w:hAnsi="仿宋_GB2312" w:cs="仿宋_GB2312" w:hint="eastAsia"/>
          <w:sz w:val="34"/>
          <w:szCs w:val="34"/>
        </w:rPr>
        <w:t>、</w:t>
      </w:r>
      <w:r>
        <w:rPr>
          <w:rFonts w:ascii="仿宋_GB2312" w:eastAsia="仿宋_GB2312" w:hAnsi="仿宋_GB2312" w:cs="仿宋_GB2312" w:hint="eastAsia"/>
          <w:sz w:val="34"/>
          <w:szCs w:val="34"/>
        </w:rPr>
        <w:t>建筑工程管理</w:t>
      </w:r>
      <w:r>
        <w:rPr>
          <w:rFonts w:ascii="仿宋_GB2312" w:eastAsia="仿宋_GB2312" w:hAnsi="仿宋_GB2312" w:cs="仿宋_GB2312" w:hint="eastAsia"/>
          <w:sz w:val="34"/>
          <w:szCs w:val="34"/>
        </w:rPr>
        <w:t>、</w:t>
      </w:r>
      <w:r>
        <w:rPr>
          <w:rFonts w:ascii="仿宋_GB2312" w:eastAsia="仿宋_GB2312" w:hAnsi="仿宋_GB2312" w:cs="仿宋_GB2312" w:hint="eastAsia"/>
          <w:sz w:val="34"/>
          <w:szCs w:val="34"/>
        </w:rPr>
        <w:t>给排水与采暖通风工程</w:t>
      </w:r>
      <w:r>
        <w:rPr>
          <w:rFonts w:ascii="仿宋_GB2312" w:eastAsia="仿宋_GB2312" w:hAnsi="仿宋_GB2312" w:cs="仿宋_GB2312" w:hint="eastAsia"/>
          <w:sz w:val="34"/>
          <w:szCs w:val="34"/>
        </w:rPr>
        <w:t>。</w:t>
      </w:r>
    </w:p>
    <w:p w:rsidR="001C2014" w:rsidRDefault="00D64591">
      <w:pPr>
        <w:spacing w:line="520" w:lineRule="exact"/>
        <w:ind w:firstLineChars="200" w:firstLine="680"/>
        <w:rPr>
          <w:rFonts w:ascii="仿宋_GB2312" w:eastAsia="仿宋_GB2312" w:hAnsi="仿宋_GB2312" w:cs="仿宋_GB2312"/>
          <w:kern w:val="0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4</w:t>
      </w:r>
      <w:r>
        <w:rPr>
          <w:rFonts w:ascii="仿宋_GB2312" w:eastAsia="仿宋_GB2312" w:hAnsi="仿宋_GB2312" w:cs="仿宋_GB2312" w:hint="eastAsia"/>
          <w:sz w:val="34"/>
          <w:szCs w:val="34"/>
        </w:rPr>
        <w:t>、</w:t>
      </w:r>
      <w:r>
        <w:rPr>
          <w:rFonts w:ascii="仿宋_GB2312" w:eastAsia="仿宋_GB2312" w:hAnsi="仿宋_GB2312" w:cs="仿宋_GB2312" w:hint="eastAsia"/>
          <w:sz w:val="34"/>
          <w:szCs w:val="34"/>
        </w:rPr>
        <w:t>金融类：</w:t>
      </w:r>
      <w:r>
        <w:rPr>
          <w:rFonts w:ascii="仿宋_GB2312" w:eastAsia="仿宋_GB2312" w:hAnsi="仿宋_GB2312" w:cs="仿宋_GB2312" w:hint="eastAsia"/>
          <w:sz w:val="34"/>
          <w:szCs w:val="34"/>
        </w:rPr>
        <w:t>金融、金融学、金融工程、投资学、保险学、应用金融、金融与管理、资产评估、信用管理、国际金融。</w:t>
      </w:r>
    </w:p>
    <w:p w:rsidR="001C2014" w:rsidRDefault="00D64591" w:rsidP="00F67349">
      <w:pPr>
        <w:spacing w:line="520" w:lineRule="exact"/>
        <w:ind w:leftChars="200" w:left="42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5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、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工学类：</w:t>
      </w:r>
      <w:r>
        <w:rPr>
          <w:rFonts w:ascii="仿宋" w:eastAsia="仿宋" w:hAnsi="仿宋" w:cs="仿宋" w:hint="eastAsia"/>
          <w:sz w:val="32"/>
          <w:szCs w:val="32"/>
        </w:rPr>
        <w:t>理论与应用力学、工程力学、测控技术与仪器、</w:t>
      </w:r>
    </w:p>
    <w:p w:rsidR="001C2014" w:rsidRDefault="00D64591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能源与动力工程、能源与环境系统工程、新能源科学与工程、电气工程及其自动化、智能电网信息工程、光源与照明、电气工程与智能控制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C2014" w:rsidRDefault="00D64591">
      <w:pPr>
        <w:spacing w:line="52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6</w:t>
      </w:r>
      <w:r>
        <w:rPr>
          <w:rFonts w:ascii="仿宋_GB2312" w:eastAsia="仿宋_GB2312" w:hAnsi="仿宋_GB2312" w:cs="仿宋_GB2312" w:hint="eastAsia"/>
          <w:sz w:val="34"/>
          <w:szCs w:val="34"/>
        </w:rPr>
        <w:t>、经济学类：经济史、经济学、发展经济学、法律经济学、国民经济学、经济统计学、审计经济学、区域经济学、产业经济学、数量经济学、国民经济管理、资源与环境经济学、商务经济学、能源经济、农业经济、工业经济、运输经</w:t>
      </w:r>
      <w:r>
        <w:rPr>
          <w:rFonts w:ascii="仿宋_GB2312" w:eastAsia="仿宋_GB2312" w:hAnsi="仿宋_GB2312" w:cs="仿宋_GB2312" w:hint="eastAsia"/>
          <w:sz w:val="34"/>
          <w:szCs w:val="34"/>
        </w:rPr>
        <w:lastRenderedPageBreak/>
        <w:t>济、劳动经济、国际经济与贸易、贸易经济、</w:t>
      </w:r>
      <w:r>
        <w:rPr>
          <w:rFonts w:hint="eastAsia"/>
          <w:sz w:val="32"/>
          <w:szCs w:val="32"/>
        </w:rPr>
        <w:t>经济信息管理</w:t>
      </w:r>
      <w:r>
        <w:rPr>
          <w:rFonts w:ascii="仿宋_GB2312" w:eastAsia="仿宋_GB2312" w:hAnsi="仿宋_GB2312" w:cs="仿宋_GB2312" w:hint="eastAsia"/>
          <w:sz w:val="34"/>
          <w:szCs w:val="34"/>
        </w:rPr>
        <w:t>。</w:t>
      </w:r>
      <w:r>
        <w:rPr>
          <w:rFonts w:ascii="仿宋_GB2312" w:eastAsia="仿宋_GB2312" w:hAnsi="仿宋_GB2312" w:cs="仿宋_GB2312"/>
          <w:sz w:val="34"/>
          <w:szCs w:val="34"/>
        </w:rPr>
        <w:t xml:space="preserve"> </w:t>
      </w:r>
    </w:p>
    <w:p w:rsidR="001C2014" w:rsidRDefault="00D64591" w:rsidP="00F67349">
      <w:pPr>
        <w:numPr>
          <w:ilvl w:val="0"/>
          <w:numId w:val="1"/>
        </w:numPr>
        <w:spacing w:line="520" w:lineRule="exact"/>
        <w:ind w:leftChars="200" w:left="42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化工</w:t>
      </w:r>
      <w:r>
        <w:rPr>
          <w:rFonts w:ascii="仿宋_GB2312" w:eastAsia="仿宋_GB2312" w:hAnsi="仿宋_GB2312" w:cs="仿宋_GB2312" w:hint="eastAsia"/>
          <w:sz w:val="34"/>
          <w:szCs w:val="34"/>
        </w:rPr>
        <w:t>类：化学工程</w:t>
      </w:r>
      <w:r>
        <w:rPr>
          <w:rFonts w:ascii="仿宋_GB2312" w:eastAsia="仿宋_GB2312" w:hAnsi="仿宋_GB2312" w:cs="仿宋_GB2312" w:hint="eastAsia"/>
          <w:sz w:val="34"/>
          <w:szCs w:val="34"/>
        </w:rPr>
        <w:t>、</w:t>
      </w:r>
      <w:r>
        <w:rPr>
          <w:rFonts w:ascii="仿宋_GB2312" w:eastAsia="仿宋_GB2312" w:hAnsi="仿宋_GB2312" w:cs="仿宋_GB2312" w:hint="eastAsia"/>
          <w:sz w:val="34"/>
          <w:szCs w:val="34"/>
        </w:rPr>
        <w:t>化学工艺</w:t>
      </w:r>
      <w:r>
        <w:rPr>
          <w:rFonts w:ascii="仿宋_GB2312" w:eastAsia="仿宋_GB2312" w:hAnsi="仿宋_GB2312" w:cs="仿宋_GB2312" w:hint="eastAsia"/>
          <w:sz w:val="34"/>
          <w:szCs w:val="34"/>
        </w:rPr>
        <w:t>、</w:t>
      </w:r>
      <w:r>
        <w:rPr>
          <w:rFonts w:ascii="仿宋_GB2312" w:eastAsia="仿宋_GB2312" w:hAnsi="仿宋_GB2312" w:cs="仿宋_GB2312" w:hint="eastAsia"/>
          <w:sz w:val="34"/>
          <w:szCs w:val="34"/>
        </w:rPr>
        <w:t>生物化工</w:t>
      </w:r>
      <w:r>
        <w:rPr>
          <w:rFonts w:ascii="仿宋_GB2312" w:eastAsia="仿宋_GB2312" w:hAnsi="仿宋_GB2312" w:cs="仿宋_GB2312" w:hint="eastAsia"/>
          <w:sz w:val="34"/>
          <w:szCs w:val="34"/>
        </w:rPr>
        <w:t>、</w:t>
      </w:r>
      <w:r>
        <w:rPr>
          <w:rFonts w:ascii="仿宋_GB2312" w:eastAsia="仿宋_GB2312" w:hAnsi="仿宋_GB2312" w:cs="仿宋_GB2312" w:hint="eastAsia"/>
          <w:sz w:val="34"/>
          <w:szCs w:val="34"/>
        </w:rPr>
        <w:t>应用化学</w:t>
      </w:r>
      <w:r>
        <w:rPr>
          <w:rFonts w:ascii="仿宋_GB2312" w:eastAsia="仿宋_GB2312" w:hAnsi="仿宋_GB2312" w:cs="仿宋_GB2312" w:hint="eastAsia"/>
          <w:sz w:val="34"/>
          <w:szCs w:val="34"/>
        </w:rPr>
        <w:t>、</w:t>
      </w:r>
    </w:p>
    <w:p w:rsidR="001C2014" w:rsidRDefault="00D64591">
      <w:pPr>
        <w:spacing w:line="520" w:lineRule="exact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化学工程与技术</w:t>
      </w:r>
      <w:r>
        <w:rPr>
          <w:rFonts w:ascii="仿宋_GB2312" w:eastAsia="仿宋_GB2312" w:hAnsi="仿宋_GB2312" w:cs="仿宋_GB2312" w:hint="eastAsia"/>
          <w:sz w:val="34"/>
          <w:szCs w:val="34"/>
        </w:rPr>
        <w:t>、</w:t>
      </w:r>
      <w:r>
        <w:rPr>
          <w:rFonts w:ascii="仿宋_GB2312" w:eastAsia="仿宋_GB2312" w:hAnsi="仿宋_GB2312" w:cs="仿宋_GB2312" w:hint="eastAsia"/>
          <w:sz w:val="34"/>
          <w:szCs w:val="34"/>
        </w:rPr>
        <w:t>化学工程与工艺、化工与制药、化工管理、高分子化工、精细化工、生物化工。</w:t>
      </w:r>
    </w:p>
    <w:p w:rsidR="001C2014" w:rsidRDefault="00D64591">
      <w:pPr>
        <w:numPr>
          <w:ilvl w:val="0"/>
          <w:numId w:val="1"/>
        </w:numPr>
        <w:spacing w:line="520" w:lineRule="exact"/>
        <w:ind w:leftChars="200" w:left="42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环境工程类：</w:t>
      </w:r>
      <w:r>
        <w:rPr>
          <w:rFonts w:ascii="仿宋_GB2312" w:eastAsia="仿宋_GB2312" w:hAnsi="仿宋_GB2312" w:cs="仿宋_GB2312" w:hint="eastAsia"/>
          <w:sz w:val="36"/>
          <w:szCs w:val="36"/>
        </w:rPr>
        <w:t>环境科学、环境工程、环境管理、生</w:t>
      </w:r>
    </w:p>
    <w:p w:rsidR="001C2014" w:rsidRDefault="00D64591">
      <w:pPr>
        <w:spacing w:line="520" w:lineRule="exac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态安全、环境管理与经济、环境经济与环境管理、生态学环境工程、水质</w:t>
      </w:r>
      <w:r>
        <w:rPr>
          <w:rFonts w:ascii="仿宋_GB2312" w:eastAsia="仿宋_GB2312" w:hAnsi="仿宋_GB2312" w:cs="仿宋_GB2312" w:hint="eastAsia"/>
          <w:sz w:val="36"/>
          <w:szCs w:val="36"/>
        </w:rPr>
        <w:t>科学与技术、环境科学与工程、环境监察、环境监测、环境规划与管理、生态学、资源环境科学、环境生态工程、环保设备工程、水质科学与技术、资源科学与工程。</w:t>
      </w:r>
    </w:p>
    <w:p w:rsidR="001C2014" w:rsidRDefault="00D64591">
      <w:pPr>
        <w:spacing w:line="52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9</w:t>
      </w:r>
      <w:r>
        <w:rPr>
          <w:rFonts w:ascii="仿宋_GB2312" w:eastAsia="仿宋_GB2312" w:hAnsi="仿宋_GB2312" w:cs="仿宋_GB2312" w:hint="eastAsia"/>
          <w:sz w:val="34"/>
          <w:szCs w:val="34"/>
        </w:rPr>
        <w:t>、</w:t>
      </w:r>
      <w:r>
        <w:rPr>
          <w:rFonts w:ascii="仿宋_GB2312" w:eastAsia="仿宋_GB2312" w:hAnsi="仿宋_GB2312" w:cs="仿宋_GB2312" w:hint="eastAsia"/>
          <w:sz w:val="34"/>
          <w:szCs w:val="34"/>
        </w:rPr>
        <w:t>统计学</w:t>
      </w:r>
      <w:r>
        <w:rPr>
          <w:rFonts w:ascii="仿宋_GB2312" w:eastAsia="仿宋_GB2312" w:hAnsi="仿宋_GB2312" w:cs="仿宋_GB2312" w:hint="eastAsia"/>
          <w:sz w:val="34"/>
          <w:szCs w:val="34"/>
        </w:rPr>
        <w:t>类：</w:t>
      </w:r>
      <w:r>
        <w:rPr>
          <w:rFonts w:ascii="仿宋_GB2312" w:eastAsia="仿宋_GB2312" w:hAnsi="仿宋_GB2312" w:cs="仿宋_GB2312" w:hint="eastAsia"/>
          <w:sz w:val="34"/>
          <w:szCs w:val="34"/>
        </w:rPr>
        <w:t>统计、统计学、应用统计。</w:t>
      </w:r>
    </w:p>
    <w:p w:rsidR="001C2014" w:rsidRDefault="00D64591">
      <w:pPr>
        <w:spacing w:line="52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10</w:t>
      </w:r>
      <w:r>
        <w:rPr>
          <w:rFonts w:ascii="仿宋_GB2312" w:eastAsia="仿宋_GB2312" w:hAnsi="仿宋_GB2312" w:cs="仿宋_GB2312" w:hint="eastAsia"/>
          <w:sz w:val="34"/>
          <w:szCs w:val="34"/>
        </w:rPr>
        <w:t>、水利类：水利工程、水务工程、水利水电工程、水文与水资源工程、水文与水资源利用、水文与水资源、水利水电建筑工程、水利水电动力工程、港口航道及治河工程、水工结构工程水文学与水资源、水力学及河流动力学、水工结构工程。</w:t>
      </w:r>
    </w:p>
    <w:p w:rsidR="001C2014" w:rsidRDefault="001C2014">
      <w:pPr>
        <w:rPr>
          <w:sz w:val="32"/>
          <w:szCs w:val="32"/>
        </w:rPr>
      </w:pPr>
    </w:p>
    <w:sectPr w:rsidR="001C2014">
      <w:headerReference w:type="default" r:id="rId9"/>
      <w:footerReference w:type="default" r:id="rId10"/>
      <w:pgSz w:w="11906" w:h="16838"/>
      <w:pgMar w:top="2041" w:right="1474" w:bottom="204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591" w:rsidRDefault="00D64591">
      <w:r>
        <w:separator/>
      </w:r>
    </w:p>
  </w:endnote>
  <w:endnote w:type="continuationSeparator" w:id="0">
    <w:p w:rsidR="00D64591" w:rsidRDefault="00D6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14" w:rsidRDefault="001C2014">
    <w:pPr>
      <w:pStyle w:val="a3"/>
      <w:tabs>
        <w:tab w:val="clear" w:pos="4153"/>
        <w:tab w:val="center" w:pos="4366"/>
      </w:tabs>
      <w:jc w:val="both"/>
      <w:rPr>
        <w:sz w:val="28"/>
        <w:szCs w:val="28"/>
      </w:rPr>
    </w:pPr>
  </w:p>
  <w:p w:rsidR="001C2014" w:rsidRDefault="001C201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591" w:rsidRDefault="00D64591">
      <w:r>
        <w:separator/>
      </w:r>
    </w:p>
  </w:footnote>
  <w:footnote w:type="continuationSeparator" w:id="0">
    <w:p w:rsidR="00D64591" w:rsidRDefault="00D64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14" w:rsidRDefault="001C2014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EB05A"/>
    <w:multiLevelType w:val="singleLevel"/>
    <w:tmpl w:val="644EB05A"/>
    <w:lvl w:ilvl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14"/>
    <w:rsid w:val="001C2014"/>
    <w:rsid w:val="00D64591"/>
    <w:rsid w:val="00F67349"/>
    <w:rsid w:val="0279504D"/>
    <w:rsid w:val="057E4BBF"/>
    <w:rsid w:val="0AA96568"/>
    <w:rsid w:val="0B356577"/>
    <w:rsid w:val="116A2256"/>
    <w:rsid w:val="1ACD0809"/>
    <w:rsid w:val="1BF540E1"/>
    <w:rsid w:val="1C361CCF"/>
    <w:rsid w:val="20193C47"/>
    <w:rsid w:val="21FB664E"/>
    <w:rsid w:val="291325AB"/>
    <w:rsid w:val="298D560A"/>
    <w:rsid w:val="2ECF15DF"/>
    <w:rsid w:val="3752526A"/>
    <w:rsid w:val="393C5A12"/>
    <w:rsid w:val="3F4444A6"/>
    <w:rsid w:val="44EB681B"/>
    <w:rsid w:val="544E3AE3"/>
    <w:rsid w:val="585E1FD5"/>
    <w:rsid w:val="59F03DBF"/>
    <w:rsid w:val="5CF51613"/>
    <w:rsid w:val="5D732259"/>
    <w:rsid w:val="5EA1323A"/>
    <w:rsid w:val="63A162AC"/>
    <w:rsid w:val="65B57601"/>
    <w:rsid w:val="67C16D7E"/>
    <w:rsid w:val="6CCC7462"/>
    <w:rsid w:val="6D393CB7"/>
    <w:rsid w:val="74466302"/>
    <w:rsid w:val="75406C94"/>
    <w:rsid w:val="76476404"/>
    <w:rsid w:val="7A980367"/>
    <w:rsid w:val="7E53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>微软中国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Administrator.USER-20160718RH</dc:creator>
  <cp:lastModifiedBy>微软用户</cp:lastModifiedBy>
  <cp:revision>2</cp:revision>
  <dcterms:created xsi:type="dcterms:W3CDTF">2019-06-21T01:51:00Z</dcterms:created>
  <dcterms:modified xsi:type="dcterms:W3CDTF">2019-06-21T01:51:00Z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