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489B" w:rsidRDefault="003A25F3">
      <w:pPr>
        <w:spacing w:line="540" w:lineRule="exact"/>
        <w:rPr>
          <w:rFonts w:ascii="仿宋_GB2312" w:eastAsia="仿宋_GB2312"/>
          <w:sz w:val="32"/>
          <w:szCs w:val="32"/>
        </w:rPr>
      </w:pPr>
      <w:r>
        <w:rPr>
          <w:rFonts w:ascii="仿宋_GB2312" w:eastAsia="仿宋_GB2312" w:hint="eastAsia"/>
          <w:sz w:val="32"/>
          <w:szCs w:val="32"/>
        </w:rPr>
        <w:t>附件</w:t>
      </w:r>
      <w:r>
        <w:rPr>
          <w:rFonts w:ascii="仿宋_GB2312" w:eastAsia="仿宋_GB2312" w:hint="eastAsia"/>
          <w:sz w:val="32"/>
          <w:szCs w:val="32"/>
        </w:rPr>
        <w:t>1</w:t>
      </w:r>
      <w:r>
        <w:rPr>
          <w:rFonts w:ascii="仿宋_GB2312" w:eastAsia="仿宋_GB2312" w:hint="eastAsia"/>
          <w:sz w:val="32"/>
          <w:szCs w:val="32"/>
        </w:rPr>
        <w:t>：</w:t>
      </w:r>
    </w:p>
    <w:p w:rsidR="00B8489B" w:rsidRDefault="003A25F3">
      <w:pPr>
        <w:spacing w:line="540" w:lineRule="exact"/>
        <w:jc w:val="center"/>
        <w:rPr>
          <w:rFonts w:ascii="华文中宋" w:eastAsia="华文中宋" w:hAnsi="华文中宋" w:cs="华文中宋"/>
          <w:b/>
          <w:bCs/>
          <w:sz w:val="44"/>
          <w:szCs w:val="44"/>
        </w:rPr>
      </w:pPr>
      <w:r>
        <w:rPr>
          <w:rFonts w:ascii="华文中宋" w:eastAsia="华文中宋" w:hAnsi="华文中宋" w:cs="华文中宋" w:hint="eastAsia"/>
          <w:b/>
          <w:bCs/>
          <w:sz w:val="44"/>
          <w:szCs w:val="44"/>
        </w:rPr>
        <w:t>招聘公司内设部门负责人职位表</w:t>
      </w:r>
    </w:p>
    <w:p w:rsidR="00B8489B" w:rsidRDefault="00B8489B">
      <w:pPr>
        <w:spacing w:line="540" w:lineRule="exact"/>
        <w:jc w:val="center"/>
        <w:rPr>
          <w:rFonts w:ascii="方正小标宋简体" w:eastAsia="方正小标宋简体"/>
          <w:sz w:val="44"/>
          <w:szCs w:val="44"/>
        </w:rPr>
      </w:pPr>
    </w:p>
    <w:tbl>
      <w:tblPr>
        <w:tblW w:w="13317" w:type="dxa"/>
        <w:jc w:val="center"/>
        <w:tblInd w:w="-1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37"/>
        <w:gridCol w:w="1380"/>
        <w:gridCol w:w="645"/>
        <w:gridCol w:w="1335"/>
        <w:gridCol w:w="1140"/>
        <w:gridCol w:w="2365"/>
        <w:gridCol w:w="1670"/>
        <w:gridCol w:w="3845"/>
      </w:tblGrid>
      <w:tr w:rsidR="00B8489B">
        <w:trPr>
          <w:trHeight w:val="474"/>
          <w:jc w:val="center"/>
        </w:trPr>
        <w:tc>
          <w:tcPr>
            <w:tcW w:w="937" w:type="dxa"/>
            <w:vMerge w:val="restart"/>
            <w:vAlign w:val="center"/>
          </w:tcPr>
          <w:p w:rsidR="00B8489B" w:rsidRDefault="003A25F3">
            <w:pPr>
              <w:spacing w:line="340" w:lineRule="exact"/>
              <w:jc w:val="center"/>
              <w:rPr>
                <w:rFonts w:ascii="仿宋_GB2312" w:eastAsia="仿宋_GB2312"/>
                <w:szCs w:val="21"/>
              </w:rPr>
            </w:pPr>
            <w:r>
              <w:rPr>
                <w:rFonts w:ascii="仿宋_GB2312" w:eastAsia="仿宋_GB2312" w:hint="eastAsia"/>
                <w:szCs w:val="21"/>
              </w:rPr>
              <w:t>岗位</w:t>
            </w:r>
          </w:p>
          <w:p w:rsidR="00B8489B" w:rsidRDefault="003A25F3">
            <w:pPr>
              <w:spacing w:line="340" w:lineRule="exact"/>
              <w:jc w:val="center"/>
              <w:rPr>
                <w:rFonts w:ascii="仿宋_GB2312" w:eastAsia="仿宋_GB2312"/>
                <w:szCs w:val="21"/>
              </w:rPr>
            </w:pPr>
            <w:r>
              <w:rPr>
                <w:rFonts w:ascii="仿宋_GB2312" w:eastAsia="仿宋_GB2312" w:hint="eastAsia"/>
                <w:szCs w:val="21"/>
              </w:rPr>
              <w:t>代码</w:t>
            </w:r>
          </w:p>
        </w:tc>
        <w:tc>
          <w:tcPr>
            <w:tcW w:w="1380" w:type="dxa"/>
            <w:vMerge w:val="restart"/>
            <w:vAlign w:val="center"/>
          </w:tcPr>
          <w:p w:rsidR="00B8489B" w:rsidRDefault="003A25F3">
            <w:pPr>
              <w:spacing w:line="340" w:lineRule="exact"/>
              <w:jc w:val="center"/>
              <w:rPr>
                <w:rFonts w:ascii="仿宋_GB2312" w:eastAsia="仿宋_GB2312"/>
                <w:szCs w:val="21"/>
              </w:rPr>
            </w:pPr>
            <w:r>
              <w:rPr>
                <w:rFonts w:ascii="仿宋_GB2312" w:eastAsia="仿宋_GB2312" w:hint="eastAsia"/>
                <w:szCs w:val="21"/>
              </w:rPr>
              <w:t>岗位名称</w:t>
            </w:r>
          </w:p>
        </w:tc>
        <w:tc>
          <w:tcPr>
            <w:tcW w:w="645" w:type="dxa"/>
            <w:vMerge w:val="restart"/>
            <w:vAlign w:val="center"/>
          </w:tcPr>
          <w:p w:rsidR="00B8489B" w:rsidRDefault="003A25F3">
            <w:pPr>
              <w:spacing w:line="340" w:lineRule="exact"/>
              <w:jc w:val="center"/>
              <w:rPr>
                <w:rFonts w:ascii="仿宋_GB2312" w:eastAsia="仿宋_GB2312"/>
                <w:szCs w:val="21"/>
              </w:rPr>
            </w:pPr>
            <w:r>
              <w:rPr>
                <w:rFonts w:ascii="仿宋_GB2312" w:eastAsia="仿宋_GB2312" w:hint="eastAsia"/>
                <w:szCs w:val="21"/>
              </w:rPr>
              <w:t>聘用</w:t>
            </w:r>
          </w:p>
          <w:p w:rsidR="00B8489B" w:rsidRDefault="003A25F3">
            <w:pPr>
              <w:spacing w:line="340" w:lineRule="exact"/>
              <w:jc w:val="center"/>
              <w:rPr>
                <w:rFonts w:ascii="仿宋_GB2312" w:eastAsia="仿宋_GB2312"/>
                <w:szCs w:val="21"/>
              </w:rPr>
            </w:pPr>
            <w:r>
              <w:rPr>
                <w:rFonts w:ascii="仿宋_GB2312" w:eastAsia="仿宋_GB2312" w:hint="eastAsia"/>
                <w:szCs w:val="21"/>
              </w:rPr>
              <w:t>人数</w:t>
            </w:r>
          </w:p>
        </w:tc>
        <w:tc>
          <w:tcPr>
            <w:tcW w:w="6510" w:type="dxa"/>
            <w:gridSpan w:val="4"/>
            <w:vAlign w:val="center"/>
          </w:tcPr>
          <w:p w:rsidR="00B8489B" w:rsidRDefault="003A25F3">
            <w:pPr>
              <w:spacing w:line="340" w:lineRule="exact"/>
              <w:jc w:val="center"/>
              <w:rPr>
                <w:rFonts w:ascii="仿宋_GB2312" w:eastAsia="仿宋_GB2312"/>
                <w:szCs w:val="21"/>
              </w:rPr>
            </w:pPr>
            <w:r>
              <w:rPr>
                <w:rFonts w:ascii="仿宋_GB2312" w:eastAsia="仿宋_GB2312" w:hint="eastAsia"/>
                <w:szCs w:val="21"/>
              </w:rPr>
              <w:t>岗位条件</w:t>
            </w:r>
          </w:p>
        </w:tc>
        <w:tc>
          <w:tcPr>
            <w:tcW w:w="3845" w:type="dxa"/>
            <w:vMerge w:val="restart"/>
            <w:vAlign w:val="center"/>
          </w:tcPr>
          <w:p w:rsidR="00B8489B" w:rsidRDefault="003A25F3">
            <w:pPr>
              <w:spacing w:line="340" w:lineRule="exact"/>
              <w:jc w:val="center"/>
              <w:rPr>
                <w:rFonts w:ascii="仿宋_GB2312" w:eastAsia="仿宋_GB2312"/>
                <w:szCs w:val="21"/>
              </w:rPr>
            </w:pPr>
            <w:r>
              <w:rPr>
                <w:rFonts w:ascii="仿宋_GB2312" w:eastAsia="仿宋_GB2312" w:hint="eastAsia"/>
                <w:szCs w:val="21"/>
              </w:rPr>
              <w:t>其它条件</w:t>
            </w:r>
          </w:p>
        </w:tc>
      </w:tr>
      <w:tr w:rsidR="00B8489B">
        <w:trPr>
          <w:trHeight w:val="522"/>
          <w:jc w:val="center"/>
        </w:trPr>
        <w:tc>
          <w:tcPr>
            <w:tcW w:w="937" w:type="dxa"/>
            <w:vMerge/>
            <w:vAlign w:val="center"/>
          </w:tcPr>
          <w:p w:rsidR="00B8489B" w:rsidRDefault="00B8489B">
            <w:pPr>
              <w:spacing w:line="340" w:lineRule="exact"/>
              <w:jc w:val="center"/>
              <w:rPr>
                <w:rFonts w:ascii="仿宋_GB2312" w:eastAsia="仿宋_GB2312"/>
                <w:szCs w:val="21"/>
              </w:rPr>
            </w:pPr>
          </w:p>
        </w:tc>
        <w:tc>
          <w:tcPr>
            <w:tcW w:w="1380" w:type="dxa"/>
            <w:vMerge/>
            <w:vAlign w:val="center"/>
          </w:tcPr>
          <w:p w:rsidR="00B8489B" w:rsidRDefault="00B8489B">
            <w:pPr>
              <w:spacing w:line="340" w:lineRule="exact"/>
              <w:jc w:val="center"/>
              <w:rPr>
                <w:rFonts w:ascii="仿宋_GB2312" w:eastAsia="仿宋_GB2312"/>
                <w:szCs w:val="21"/>
              </w:rPr>
            </w:pPr>
          </w:p>
        </w:tc>
        <w:tc>
          <w:tcPr>
            <w:tcW w:w="645" w:type="dxa"/>
            <w:vMerge/>
            <w:vAlign w:val="center"/>
          </w:tcPr>
          <w:p w:rsidR="00B8489B" w:rsidRDefault="00B8489B">
            <w:pPr>
              <w:spacing w:line="340" w:lineRule="exact"/>
              <w:jc w:val="center"/>
              <w:rPr>
                <w:rFonts w:ascii="仿宋_GB2312" w:eastAsia="仿宋_GB2312"/>
                <w:szCs w:val="21"/>
              </w:rPr>
            </w:pPr>
          </w:p>
        </w:tc>
        <w:tc>
          <w:tcPr>
            <w:tcW w:w="1335" w:type="dxa"/>
            <w:vAlign w:val="center"/>
          </w:tcPr>
          <w:p w:rsidR="00B8489B" w:rsidRDefault="003A25F3">
            <w:pPr>
              <w:spacing w:line="340" w:lineRule="exact"/>
              <w:jc w:val="center"/>
              <w:rPr>
                <w:rFonts w:ascii="仿宋_GB2312" w:eastAsia="仿宋_GB2312"/>
                <w:szCs w:val="21"/>
              </w:rPr>
            </w:pPr>
            <w:r>
              <w:rPr>
                <w:rFonts w:ascii="仿宋_GB2312" w:eastAsia="仿宋_GB2312" w:hint="eastAsia"/>
                <w:szCs w:val="21"/>
              </w:rPr>
              <w:t>专业要求</w:t>
            </w:r>
          </w:p>
        </w:tc>
        <w:tc>
          <w:tcPr>
            <w:tcW w:w="1140" w:type="dxa"/>
            <w:vAlign w:val="center"/>
          </w:tcPr>
          <w:p w:rsidR="00B8489B" w:rsidRDefault="003A25F3">
            <w:pPr>
              <w:spacing w:line="340" w:lineRule="exact"/>
              <w:jc w:val="center"/>
              <w:rPr>
                <w:rFonts w:ascii="仿宋_GB2312" w:eastAsia="仿宋_GB2312"/>
                <w:szCs w:val="21"/>
              </w:rPr>
            </w:pPr>
            <w:r>
              <w:rPr>
                <w:rFonts w:ascii="仿宋_GB2312" w:eastAsia="仿宋_GB2312" w:hint="eastAsia"/>
                <w:szCs w:val="21"/>
              </w:rPr>
              <w:t>学历要求</w:t>
            </w:r>
          </w:p>
        </w:tc>
        <w:tc>
          <w:tcPr>
            <w:tcW w:w="2365" w:type="dxa"/>
            <w:vAlign w:val="center"/>
          </w:tcPr>
          <w:p w:rsidR="00B8489B" w:rsidRDefault="003A25F3">
            <w:pPr>
              <w:spacing w:line="340" w:lineRule="exact"/>
              <w:jc w:val="center"/>
              <w:rPr>
                <w:rFonts w:ascii="仿宋_GB2312" w:eastAsia="仿宋_GB2312"/>
                <w:szCs w:val="21"/>
              </w:rPr>
            </w:pPr>
            <w:r>
              <w:rPr>
                <w:rFonts w:ascii="仿宋_GB2312" w:eastAsia="仿宋_GB2312" w:hint="eastAsia"/>
                <w:szCs w:val="21"/>
              </w:rPr>
              <w:t>年龄要求</w:t>
            </w:r>
          </w:p>
        </w:tc>
        <w:tc>
          <w:tcPr>
            <w:tcW w:w="1670" w:type="dxa"/>
            <w:vAlign w:val="center"/>
          </w:tcPr>
          <w:p w:rsidR="00B8489B" w:rsidRDefault="003A25F3">
            <w:pPr>
              <w:spacing w:line="340" w:lineRule="exact"/>
              <w:jc w:val="center"/>
              <w:rPr>
                <w:rFonts w:ascii="仿宋_GB2312" w:eastAsia="仿宋_GB2312"/>
                <w:szCs w:val="21"/>
              </w:rPr>
            </w:pPr>
            <w:r>
              <w:rPr>
                <w:rFonts w:ascii="仿宋_GB2312" w:eastAsia="仿宋_GB2312" w:hint="eastAsia"/>
                <w:szCs w:val="21"/>
              </w:rPr>
              <w:t>从业年限</w:t>
            </w:r>
          </w:p>
        </w:tc>
        <w:tc>
          <w:tcPr>
            <w:tcW w:w="3845" w:type="dxa"/>
            <w:vMerge/>
            <w:vAlign w:val="center"/>
          </w:tcPr>
          <w:p w:rsidR="00B8489B" w:rsidRDefault="00B8489B">
            <w:pPr>
              <w:spacing w:line="340" w:lineRule="exact"/>
              <w:jc w:val="center"/>
              <w:rPr>
                <w:rFonts w:ascii="仿宋_GB2312" w:eastAsia="仿宋_GB2312"/>
                <w:szCs w:val="21"/>
              </w:rPr>
            </w:pPr>
          </w:p>
        </w:tc>
      </w:tr>
      <w:tr w:rsidR="00B8489B">
        <w:trPr>
          <w:trHeight w:val="1367"/>
          <w:jc w:val="center"/>
        </w:trPr>
        <w:tc>
          <w:tcPr>
            <w:tcW w:w="937" w:type="dxa"/>
            <w:vAlign w:val="center"/>
          </w:tcPr>
          <w:p w:rsidR="00B8489B" w:rsidRDefault="003A25F3">
            <w:pPr>
              <w:spacing w:line="340" w:lineRule="exact"/>
              <w:jc w:val="center"/>
              <w:rPr>
                <w:rFonts w:ascii="仿宋_GB2312" w:eastAsia="仿宋_GB2312"/>
                <w:szCs w:val="21"/>
              </w:rPr>
            </w:pPr>
            <w:r>
              <w:rPr>
                <w:rFonts w:ascii="仿宋_GB2312" w:eastAsia="仿宋_GB2312" w:hint="eastAsia"/>
                <w:szCs w:val="21"/>
              </w:rPr>
              <w:t>1001</w:t>
            </w:r>
          </w:p>
        </w:tc>
        <w:tc>
          <w:tcPr>
            <w:tcW w:w="1380" w:type="dxa"/>
            <w:vAlign w:val="center"/>
          </w:tcPr>
          <w:p w:rsidR="00B8489B" w:rsidRDefault="003A25F3">
            <w:pPr>
              <w:spacing w:line="340" w:lineRule="exact"/>
              <w:jc w:val="center"/>
              <w:rPr>
                <w:rFonts w:ascii="仿宋_GB2312" w:eastAsia="仿宋_GB2312"/>
                <w:szCs w:val="21"/>
              </w:rPr>
            </w:pPr>
            <w:r>
              <w:rPr>
                <w:rFonts w:ascii="仿宋_GB2312" w:eastAsia="仿宋_GB2312" w:hint="eastAsia"/>
                <w:szCs w:val="21"/>
              </w:rPr>
              <w:t>战略投资部</w:t>
            </w:r>
          </w:p>
          <w:p w:rsidR="00B8489B" w:rsidRDefault="003A25F3">
            <w:pPr>
              <w:spacing w:line="340" w:lineRule="exact"/>
              <w:jc w:val="center"/>
              <w:rPr>
                <w:rFonts w:ascii="仿宋_GB2312" w:eastAsia="仿宋_GB2312"/>
                <w:szCs w:val="21"/>
              </w:rPr>
            </w:pPr>
            <w:r>
              <w:rPr>
                <w:rFonts w:ascii="仿宋_GB2312" w:eastAsia="仿宋_GB2312" w:hint="eastAsia"/>
                <w:szCs w:val="21"/>
              </w:rPr>
              <w:t>负责人</w:t>
            </w:r>
          </w:p>
        </w:tc>
        <w:tc>
          <w:tcPr>
            <w:tcW w:w="645" w:type="dxa"/>
            <w:vAlign w:val="center"/>
          </w:tcPr>
          <w:p w:rsidR="00B8489B" w:rsidRDefault="003A25F3">
            <w:pPr>
              <w:spacing w:line="340" w:lineRule="exact"/>
              <w:jc w:val="center"/>
              <w:rPr>
                <w:rFonts w:ascii="仿宋_GB2312" w:eastAsia="仿宋_GB2312"/>
                <w:szCs w:val="21"/>
              </w:rPr>
            </w:pPr>
            <w:r>
              <w:rPr>
                <w:rFonts w:ascii="仿宋_GB2312" w:eastAsia="仿宋_GB2312" w:hint="eastAsia"/>
                <w:szCs w:val="21"/>
              </w:rPr>
              <w:t>1</w:t>
            </w:r>
          </w:p>
        </w:tc>
        <w:tc>
          <w:tcPr>
            <w:tcW w:w="1335" w:type="dxa"/>
            <w:vAlign w:val="center"/>
          </w:tcPr>
          <w:p w:rsidR="00B8489B" w:rsidRDefault="003A25F3">
            <w:pPr>
              <w:spacing w:line="340" w:lineRule="exact"/>
              <w:jc w:val="center"/>
              <w:rPr>
                <w:rFonts w:ascii="仿宋_GB2312" w:eastAsia="仿宋_GB2312"/>
                <w:szCs w:val="21"/>
              </w:rPr>
            </w:pPr>
            <w:r>
              <w:rPr>
                <w:rFonts w:ascii="仿宋_GB2312" w:eastAsia="仿宋_GB2312" w:hint="eastAsia"/>
                <w:szCs w:val="21"/>
              </w:rPr>
              <w:t>金融</w:t>
            </w:r>
            <w:r>
              <w:rPr>
                <w:rFonts w:ascii="仿宋_GB2312" w:eastAsia="仿宋_GB2312" w:hint="eastAsia"/>
                <w:szCs w:val="21"/>
              </w:rPr>
              <w:t>、</w:t>
            </w:r>
          </w:p>
          <w:p w:rsidR="00B8489B" w:rsidRDefault="003A25F3">
            <w:pPr>
              <w:spacing w:line="340" w:lineRule="exact"/>
              <w:jc w:val="center"/>
              <w:rPr>
                <w:rFonts w:ascii="仿宋_GB2312" w:eastAsia="仿宋_GB2312"/>
                <w:szCs w:val="21"/>
              </w:rPr>
            </w:pPr>
            <w:r>
              <w:rPr>
                <w:rFonts w:ascii="仿宋_GB2312" w:eastAsia="仿宋_GB2312" w:hint="eastAsia"/>
                <w:szCs w:val="21"/>
              </w:rPr>
              <w:t>经济管理类</w:t>
            </w:r>
          </w:p>
        </w:tc>
        <w:tc>
          <w:tcPr>
            <w:tcW w:w="1140" w:type="dxa"/>
            <w:vAlign w:val="center"/>
          </w:tcPr>
          <w:p w:rsidR="00B8489B" w:rsidRDefault="003A25F3">
            <w:pPr>
              <w:spacing w:line="340" w:lineRule="exact"/>
              <w:jc w:val="center"/>
              <w:rPr>
                <w:rFonts w:ascii="仿宋_GB2312" w:eastAsia="仿宋_GB2312"/>
                <w:szCs w:val="21"/>
              </w:rPr>
            </w:pPr>
            <w:r>
              <w:rPr>
                <w:rFonts w:ascii="仿宋_GB2312" w:eastAsia="仿宋_GB2312" w:hint="eastAsia"/>
                <w:szCs w:val="21"/>
              </w:rPr>
              <w:t>国家承认的</w:t>
            </w:r>
            <w:r>
              <w:rPr>
                <w:rFonts w:ascii="仿宋_GB2312" w:eastAsia="仿宋_GB2312" w:hint="eastAsia"/>
                <w:szCs w:val="21"/>
              </w:rPr>
              <w:t>本科及以上学历</w:t>
            </w:r>
          </w:p>
        </w:tc>
        <w:tc>
          <w:tcPr>
            <w:tcW w:w="2365" w:type="dxa"/>
            <w:vAlign w:val="center"/>
          </w:tcPr>
          <w:p w:rsidR="00B8489B" w:rsidRDefault="003A25F3">
            <w:pPr>
              <w:spacing w:line="340" w:lineRule="exact"/>
              <w:jc w:val="left"/>
              <w:rPr>
                <w:rFonts w:ascii="仿宋_GB2312" w:eastAsia="仿宋_GB2312"/>
                <w:szCs w:val="21"/>
              </w:rPr>
            </w:pPr>
            <w:r>
              <w:rPr>
                <w:rFonts w:ascii="仿宋_GB2312" w:eastAsia="仿宋_GB2312" w:hint="eastAsia"/>
                <w:szCs w:val="21"/>
              </w:rPr>
              <w:t>40</w:t>
            </w:r>
            <w:r>
              <w:rPr>
                <w:rFonts w:ascii="仿宋_GB2312" w:eastAsia="仿宋_GB2312" w:hint="eastAsia"/>
                <w:szCs w:val="21"/>
              </w:rPr>
              <w:t>周岁以下</w:t>
            </w:r>
            <w:r>
              <w:rPr>
                <w:rFonts w:ascii="仿宋_GB2312" w:eastAsia="仿宋_GB2312" w:hint="eastAsia"/>
                <w:szCs w:val="21"/>
              </w:rPr>
              <w:t>（</w:t>
            </w:r>
            <w:r>
              <w:rPr>
                <w:rFonts w:ascii="仿宋_GB2312" w:eastAsia="仿宋_GB2312" w:hint="eastAsia"/>
                <w:szCs w:val="21"/>
              </w:rPr>
              <w:t>1979</w:t>
            </w:r>
            <w:r>
              <w:rPr>
                <w:rFonts w:ascii="仿宋_GB2312" w:eastAsia="仿宋_GB2312" w:hint="eastAsia"/>
                <w:szCs w:val="21"/>
              </w:rPr>
              <w:t>年</w:t>
            </w:r>
            <w:r>
              <w:rPr>
                <w:rFonts w:ascii="仿宋_GB2312" w:eastAsia="仿宋_GB2312" w:hint="eastAsia"/>
                <w:szCs w:val="21"/>
              </w:rPr>
              <w:t>1</w:t>
            </w:r>
            <w:r>
              <w:rPr>
                <w:rFonts w:ascii="仿宋_GB2312" w:eastAsia="仿宋_GB2312" w:hint="eastAsia"/>
                <w:szCs w:val="21"/>
              </w:rPr>
              <w:t>月</w:t>
            </w:r>
            <w:r>
              <w:rPr>
                <w:rFonts w:ascii="仿宋_GB2312" w:eastAsia="仿宋_GB2312" w:hint="eastAsia"/>
                <w:szCs w:val="21"/>
              </w:rPr>
              <w:t>1</w:t>
            </w:r>
            <w:r>
              <w:rPr>
                <w:rFonts w:ascii="仿宋_GB2312" w:eastAsia="仿宋_GB2312" w:hint="eastAsia"/>
                <w:szCs w:val="21"/>
              </w:rPr>
              <w:t>日之后出生</w:t>
            </w:r>
            <w:r>
              <w:rPr>
                <w:rFonts w:ascii="仿宋_GB2312" w:eastAsia="仿宋_GB2312" w:hint="eastAsia"/>
                <w:szCs w:val="21"/>
              </w:rPr>
              <w:t>）；</w:t>
            </w:r>
            <w:r>
              <w:rPr>
                <w:rFonts w:ascii="仿宋_GB2312" w:eastAsia="仿宋_GB2312" w:hint="eastAsia"/>
                <w:szCs w:val="21"/>
              </w:rPr>
              <w:t>研究生及以上学历，具有本专业（相近）中级及以上专业技术任职资格证者</w:t>
            </w:r>
            <w:r>
              <w:rPr>
                <w:rFonts w:ascii="仿宋_GB2312" w:eastAsia="仿宋_GB2312" w:hint="eastAsia"/>
                <w:szCs w:val="21"/>
              </w:rPr>
              <w:t>，</w:t>
            </w:r>
            <w:r>
              <w:rPr>
                <w:rFonts w:ascii="仿宋_GB2312" w:eastAsia="仿宋_GB2312" w:hint="eastAsia"/>
                <w:szCs w:val="21"/>
              </w:rPr>
              <w:t>年龄可放宽至</w:t>
            </w:r>
            <w:r>
              <w:rPr>
                <w:rFonts w:ascii="仿宋_GB2312" w:eastAsia="仿宋_GB2312" w:hint="eastAsia"/>
                <w:szCs w:val="21"/>
              </w:rPr>
              <w:t>45</w:t>
            </w:r>
            <w:r>
              <w:rPr>
                <w:rFonts w:ascii="仿宋_GB2312" w:eastAsia="仿宋_GB2312" w:hint="eastAsia"/>
                <w:szCs w:val="21"/>
              </w:rPr>
              <w:t>周岁</w:t>
            </w:r>
            <w:r>
              <w:rPr>
                <w:rFonts w:ascii="仿宋_GB2312" w:eastAsia="仿宋_GB2312" w:hint="eastAsia"/>
                <w:szCs w:val="21"/>
              </w:rPr>
              <w:t>。</w:t>
            </w:r>
          </w:p>
        </w:tc>
        <w:tc>
          <w:tcPr>
            <w:tcW w:w="1670" w:type="dxa"/>
            <w:vAlign w:val="center"/>
          </w:tcPr>
          <w:p w:rsidR="00B8489B" w:rsidRDefault="003A25F3">
            <w:pPr>
              <w:spacing w:line="260" w:lineRule="exact"/>
              <w:rPr>
                <w:rFonts w:ascii="仿宋_GB2312" w:eastAsia="仿宋_GB2312"/>
                <w:sz w:val="18"/>
                <w:szCs w:val="18"/>
              </w:rPr>
            </w:pPr>
            <w:r>
              <w:rPr>
                <w:rFonts w:ascii="仿宋_GB2312" w:eastAsia="仿宋_GB2312" w:hint="eastAsia"/>
                <w:szCs w:val="21"/>
              </w:rPr>
              <w:t>从事投融资、金融、经济管理的相关行业部门工作至少五年以上</w:t>
            </w:r>
            <w:r>
              <w:rPr>
                <w:rFonts w:ascii="仿宋_GB2312" w:eastAsia="仿宋_GB2312" w:hint="eastAsia"/>
                <w:szCs w:val="21"/>
              </w:rPr>
              <w:t>。</w:t>
            </w:r>
          </w:p>
        </w:tc>
        <w:tc>
          <w:tcPr>
            <w:tcW w:w="3845" w:type="dxa"/>
            <w:vAlign w:val="center"/>
          </w:tcPr>
          <w:p w:rsidR="00B8489B" w:rsidRDefault="003A25F3">
            <w:pPr>
              <w:spacing w:line="340" w:lineRule="exact"/>
              <w:jc w:val="left"/>
              <w:rPr>
                <w:rFonts w:ascii="仿宋_GB2312" w:eastAsia="仿宋_GB2312"/>
                <w:szCs w:val="21"/>
              </w:rPr>
            </w:pPr>
            <w:r>
              <w:rPr>
                <w:rFonts w:ascii="仿宋_GB2312" w:eastAsia="仿宋_GB2312" w:hint="eastAsia"/>
                <w:szCs w:val="21"/>
              </w:rPr>
              <w:t>①熟</w:t>
            </w:r>
            <w:r>
              <w:rPr>
                <w:rFonts w:ascii="仿宋_GB2312" w:eastAsia="仿宋_GB2312" w:hint="eastAsia"/>
                <w:szCs w:val="21"/>
              </w:rPr>
              <w:t>知国家相关产业政策和法规、精通债权、股权投资的运作规律和操作模式；</w:t>
            </w:r>
          </w:p>
          <w:p w:rsidR="00B8489B" w:rsidRDefault="003A25F3">
            <w:pPr>
              <w:spacing w:line="340" w:lineRule="exact"/>
              <w:jc w:val="left"/>
              <w:rPr>
                <w:rFonts w:ascii="仿宋_GB2312" w:eastAsia="仿宋_GB2312"/>
                <w:szCs w:val="21"/>
              </w:rPr>
            </w:pPr>
            <w:r>
              <w:rPr>
                <w:rFonts w:ascii="仿宋_GB2312" w:eastAsia="仿宋_GB2312" w:hint="eastAsia"/>
                <w:szCs w:val="21"/>
              </w:rPr>
              <w:t>②</w:t>
            </w:r>
            <w:r>
              <w:rPr>
                <w:rFonts w:ascii="仿宋_GB2312" w:eastAsia="仿宋_GB2312" w:hint="eastAsia"/>
                <w:szCs w:val="21"/>
              </w:rPr>
              <w:t>熟悉投资项目工作流程，掌握投资分析各类方法工具，具有较强的逻辑分析能力、文字功底及书面报告能力；</w:t>
            </w:r>
          </w:p>
          <w:p w:rsidR="00B8489B" w:rsidRDefault="00B8489B">
            <w:pPr>
              <w:spacing w:line="340" w:lineRule="exact"/>
              <w:jc w:val="left"/>
              <w:rPr>
                <w:rFonts w:ascii="仿宋_GB2312" w:eastAsia="仿宋_GB2312"/>
                <w:sz w:val="18"/>
                <w:szCs w:val="18"/>
              </w:rPr>
            </w:pPr>
            <w:r>
              <w:rPr>
                <w:rFonts w:ascii="仿宋_GB2312" w:eastAsia="仿宋_GB2312" w:hint="eastAsia"/>
                <w:szCs w:val="21"/>
              </w:rPr>
              <w:fldChar w:fldCharType="begin"/>
            </w:r>
            <w:r w:rsidR="003A25F3">
              <w:rPr>
                <w:rFonts w:ascii="仿宋_GB2312" w:eastAsia="仿宋_GB2312" w:hint="eastAsia"/>
                <w:szCs w:val="21"/>
              </w:rPr>
              <w:instrText xml:space="preserve"> = 3 \* GB3 \* MERGEFORMAT </w:instrText>
            </w:r>
            <w:r>
              <w:rPr>
                <w:rFonts w:ascii="仿宋_GB2312" w:eastAsia="仿宋_GB2312" w:hint="eastAsia"/>
                <w:szCs w:val="21"/>
              </w:rPr>
              <w:fldChar w:fldCharType="separate"/>
            </w:r>
            <w:r w:rsidR="003A25F3">
              <w:rPr>
                <w:rFonts w:ascii="仿宋_GB2312" w:eastAsia="仿宋_GB2312" w:hint="eastAsia"/>
                <w:szCs w:val="21"/>
              </w:rPr>
              <w:t>③</w:t>
            </w:r>
            <w:r>
              <w:rPr>
                <w:rFonts w:ascii="仿宋_GB2312" w:eastAsia="仿宋_GB2312" w:hint="eastAsia"/>
                <w:szCs w:val="21"/>
              </w:rPr>
              <w:fldChar w:fldCharType="end"/>
            </w:r>
            <w:r w:rsidR="003A25F3">
              <w:rPr>
                <w:rFonts w:ascii="仿宋_GB2312" w:eastAsia="仿宋_GB2312" w:hint="eastAsia"/>
                <w:szCs w:val="21"/>
              </w:rPr>
              <w:t>取得基金从业人员资格证书、具有</w:t>
            </w:r>
            <w:r w:rsidR="003A25F3">
              <w:rPr>
                <w:rFonts w:ascii="仿宋_GB2312" w:eastAsia="仿宋_GB2312" w:hint="eastAsia"/>
                <w:szCs w:val="21"/>
              </w:rPr>
              <w:t>CPA</w:t>
            </w:r>
            <w:r w:rsidR="003A25F3">
              <w:rPr>
                <w:rFonts w:ascii="仿宋_GB2312" w:eastAsia="仿宋_GB2312" w:hint="eastAsia"/>
                <w:szCs w:val="21"/>
              </w:rPr>
              <w:t>、</w:t>
            </w:r>
            <w:r w:rsidR="003A25F3">
              <w:rPr>
                <w:rFonts w:ascii="仿宋_GB2312" w:eastAsia="仿宋_GB2312" w:hint="eastAsia"/>
                <w:szCs w:val="21"/>
              </w:rPr>
              <w:t>CFA</w:t>
            </w:r>
            <w:r w:rsidR="003A25F3">
              <w:rPr>
                <w:rFonts w:ascii="仿宋_GB2312" w:eastAsia="仿宋_GB2312" w:hint="eastAsia"/>
                <w:szCs w:val="21"/>
              </w:rPr>
              <w:t>证书者优先</w:t>
            </w:r>
            <w:r w:rsidR="003A25F3">
              <w:rPr>
                <w:rFonts w:ascii="仿宋_GB2312" w:eastAsia="仿宋_GB2312" w:hint="eastAsia"/>
                <w:szCs w:val="21"/>
              </w:rPr>
              <w:t>。</w:t>
            </w:r>
          </w:p>
        </w:tc>
      </w:tr>
      <w:tr w:rsidR="00B8489B">
        <w:trPr>
          <w:trHeight w:val="1143"/>
          <w:jc w:val="center"/>
        </w:trPr>
        <w:tc>
          <w:tcPr>
            <w:tcW w:w="937" w:type="dxa"/>
            <w:vAlign w:val="center"/>
          </w:tcPr>
          <w:p w:rsidR="00B8489B" w:rsidRDefault="003A25F3">
            <w:pPr>
              <w:spacing w:line="340" w:lineRule="exact"/>
              <w:jc w:val="center"/>
              <w:rPr>
                <w:rFonts w:ascii="仿宋_GB2312" w:eastAsia="仿宋_GB2312"/>
                <w:szCs w:val="21"/>
              </w:rPr>
            </w:pPr>
            <w:r>
              <w:rPr>
                <w:rFonts w:ascii="仿宋_GB2312" w:eastAsia="仿宋_GB2312" w:hint="eastAsia"/>
                <w:szCs w:val="21"/>
              </w:rPr>
              <w:t>1002</w:t>
            </w:r>
          </w:p>
        </w:tc>
        <w:tc>
          <w:tcPr>
            <w:tcW w:w="1380" w:type="dxa"/>
            <w:vAlign w:val="center"/>
          </w:tcPr>
          <w:p w:rsidR="00B8489B" w:rsidRDefault="003A25F3">
            <w:pPr>
              <w:spacing w:line="340" w:lineRule="exact"/>
              <w:jc w:val="center"/>
              <w:rPr>
                <w:rFonts w:ascii="仿宋_GB2312" w:eastAsia="仿宋_GB2312"/>
                <w:szCs w:val="21"/>
              </w:rPr>
            </w:pPr>
            <w:r>
              <w:rPr>
                <w:rFonts w:ascii="仿宋_GB2312" w:eastAsia="仿宋_GB2312" w:hint="eastAsia"/>
                <w:szCs w:val="21"/>
              </w:rPr>
              <w:t>经营管理部</w:t>
            </w:r>
          </w:p>
          <w:p w:rsidR="00B8489B" w:rsidRDefault="003A25F3">
            <w:pPr>
              <w:spacing w:line="340" w:lineRule="exact"/>
              <w:jc w:val="center"/>
              <w:rPr>
                <w:rFonts w:ascii="仿宋_GB2312" w:eastAsia="仿宋_GB2312"/>
                <w:szCs w:val="21"/>
              </w:rPr>
            </w:pPr>
            <w:r>
              <w:rPr>
                <w:rFonts w:ascii="仿宋_GB2312" w:eastAsia="仿宋_GB2312" w:hint="eastAsia"/>
                <w:szCs w:val="21"/>
              </w:rPr>
              <w:t>负责人</w:t>
            </w:r>
          </w:p>
        </w:tc>
        <w:tc>
          <w:tcPr>
            <w:tcW w:w="645" w:type="dxa"/>
            <w:vAlign w:val="center"/>
          </w:tcPr>
          <w:p w:rsidR="00B8489B" w:rsidRDefault="003A25F3">
            <w:pPr>
              <w:spacing w:line="340" w:lineRule="exact"/>
              <w:jc w:val="center"/>
              <w:rPr>
                <w:rFonts w:ascii="仿宋_GB2312" w:eastAsia="仿宋_GB2312"/>
                <w:szCs w:val="21"/>
              </w:rPr>
            </w:pPr>
            <w:r>
              <w:rPr>
                <w:rFonts w:ascii="仿宋_GB2312" w:eastAsia="仿宋_GB2312" w:hint="eastAsia"/>
                <w:szCs w:val="21"/>
              </w:rPr>
              <w:t>1</w:t>
            </w:r>
          </w:p>
        </w:tc>
        <w:tc>
          <w:tcPr>
            <w:tcW w:w="1335" w:type="dxa"/>
            <w:vAlign w:val="center"/>
          </w:tcPr>
          <w:p w:rsidR="00B8489B" w:rsidRDefault="003A25F3">
            <w:pPr>
              <w:spacing w:line="260" w:lineRule="exact"/>
              <w:jc w:val="center"/>
              <w:rPr>
                <w:rFonts w:ascii="仿宋_GB2312" w:eastAsia="仿宋_GB2312"/>
                <w:szCs w:val="21"/>
              </w:rPr>
            </w:pPr>
            <w:r>
              <w:rPr>
                <w:rFonts w:ascii="仿宋_GB2312" w:eastAsia="仿宋_GB2312" w:hint="eastAsia"/>
                <w:szCs w:val="21"/>
              </w:rPr>
              <w:t>金融类、工程类</w:t>
            </w:r>
          </w:p>
        </w:tc>
        <w:tc>
          <w:tcPr>
            <w:tcW w:w="1140" w:type="dxa"/>
            <w:vAlign w:val="center"/>
          </w:tcPr>
          <w:p w:rsidR="00B8489B" w:rsidRDefault="003A25F3">
            <w:pPr>
              <w:jc w:val="center"/>
            </w:pPr>
            <w:r>
              <w:rPr>
                <w:rFonts w:ascii="仿宋_GB2312" w:eastAsia="仿宋_GB2312" w:hint="eastAsia"/>
                <w:szCs w:val="21"/>
              </w:rPr>
              <w:t>国家承认的</w:t>
            </w:r>
            <w:r>
              <w:rPr>
                <w:rFonts w:ascii="仿宋_GB2312" w:eastAsia="仿宋_GB2312" w:hint="eastAsia"/>
                <w:szCs w:val="21"/>
              </w:rPr>
              <w:t>本科及以上学历</w:t>
            </w:r>
          </w:p>
        </w:tc>
        <w:tc>
          <w:tcPr>
            <w:tcW w:w="2365" w:type="dxa"/>
            <w:vAlign w:val="center"/>
          </w:tcPr>
          <w:p w:rsidR="00B8489B" w:rsidRDefault="003A25F3">
            <w:pPr>
              <w:spacing w:line="340" w:lineRule="exact"/>
              <w:jc w:val="left"/>
              <w:rPr>
                <w:rFonts w:ascii="仿宋_GB2312" w:eastAsia="仿宋_GB2312"/>
                <w:szCs w:val="21"/>
              </w:rPr>
            </w:pPr>
            <w:r>
              <w:rPr>
                <w:rFonts w:ascii="仿宋_GB2312" w:eastAsia="仿宋_GB2312" w:hint="eastAsia"/>
                <w:szCs w:val="21"/>
              </w:rPr>
              <w:t>40</w:t>
            </w:r>
            <w:r>
              <w:rPr>
                <w:rFonts w:ascii="仿宋_GB2312" w:eastAsia="仿宋_GB2312" w:hint="eastAsia"/>
                <w:szCs w:val="21"/>
              </w:rPr>
              <w:t>周岁以下</w:t>
            </w:r>
            <w:r>
              <w:rPr>
                <w:rFonts w:ascii="仿宋_GB2312" w:eastAsia="仿宋_GB2312" w:hint="eastAsia"/>
                <w:szCs w:val="21"/>
              </w:rPr>
              <w:t>（</w:t>
            </w:r>
            <w:r>
              <w:rPr>
                <w:rFonts w:ascii="仿宋_GB2312" w:eastAsia="仿宋_GB2312" w:hint="eastAsia"/>
                <w:szCs w:val="21"/>
              </w:rPr>
              <w:t>1979</w:t>
            </w:r>
            <w:r>
              <w:rPr>
                <w:rFonts w:ascii="仿宋_GB2312" w:eastAsia="仿宋_GB2312" w:hint="eastAsia"/>
                <w:szCs w:val="21"/>
              </w:rPr>
              <w:t>年</w:t>
            </w:r>
            <w:r>
              <w:rPr>
                <w:rFonts w:ascii="仿宋_GB2312" w:eastAsia="仿宋_GB2312" w:hint="eastAsia"/>
                <w:szCs w:val="21"/>
              </w:rPr>
              <w:t>1</w:t>
            </w:r>
            <w:r>
              <w:rPr>
                <w:rFonts w:ascii="仿宋_GB2312" w:eastAsia="仿宋_GB2312" w:hint="eastAsia"/>
                <w:szCs w:val="21"/>
              </w:rPr>
              <w:t>月</w:t>
            </w:r>
            <w:r>
              <w:rPr>
                <w:rFonts w:ascii="仿宋_GB2312" w:eastAsia="仿宋_GB2312" w:hint="eastAsia"/>
                <w:szCs w:val="21"/>
              </w:rPr>
              <w:t>1</w:t>
            </w:r>
            <w:r>
              <w:rPr>
                <w:rFonts w:ascii="仿宋_GB2312" w:eastAsia="仿宋_GB2312" w:hint="eastAsia"/>
                <w:szCs w:val="21"/>
              </w:rPr>
              <w:t>日之后出生</w:t>
            </w:r>
            <w:r>
              <w:rPr>
                <w:rFonts w:ascii="仿宋_GB2312" w:eastAsia="仿宋_GB2312" w:hint="eastAsia"/>
                <w:szCs w:val="21"/>
              </w:rPr>
              <w:t>）；</w:t>
            </w:r>
            <w:r>
              <w:rPr>
                <w:rFonts w:ascii="仿宋_GB2312" w:eastAsia="仿宋_GB2312" w:hint="eastAsia"/>
                <w:szCs w:val="21"/>
              </w:rPr>
              <w:t>研究生及以上学历，具有本专业（相近）中级及以上专业技术任职资格证者</w:t>
            </w:r>
            <w:r>
              <w:rPr>
                <w:rFonts w:ascii="仿宋_GB2312" w:eastAsia="仿宋_GB2312" w:hint="eastAsia"/>
                <w:szCs w:val="21"/>
              </w:rPr>
              <w:t>，</w:t>
            </w:r>
            <w:r>
              <w:rPr>
                <w:rFonts w:ascii="仿宋_GB2312" w:eastAsia="仿宋_GB2312" w:hint="eastAsia"/>
                <w:szCs w:val="21"/>
              </w:rPr>
              <w:t>年龄可放宽至</w:t>
            </w:r>
            <w:r>
              <w:rPr>
                <w:rFonts w:ascii="仿宋_GB2312" w:eastAsia="仿宋_GB2312" w:hint="eastAsia"/>
                <w:szCs w:val="21"/>
              </w:rPr>
              <w:t>45</w:t>
            </w:r>
            <w:r>
              <w:rPr>
                <w:rFonts w:ascii="仿宋_GB2312" w:eastAsia="仿宋_GB2312" w:hint="eastAsia"/>
                <w:szCs w:val="21"/>
              </w:rPr>
              <w:t>周岁</w:t>
            </w:r>
            <w:r>
              <w:rPr>
                <w:rFonts w:ascii="仿宋_GB2312" w:eastAsia="仿宋_GB2312" w:hint="eastAsia"/>
                <w:szCs w:val="21"/>
              </w:rPr>
              <w:t>。</w:t>
            </w:r>
          </w:p>
        </w:tc>
        <w:tc>
          <w:tcPr>
            <w:tcW w:w="1670" w:type="dxa"/>
            <w:vAlign w:val="center"/>
          </w:tcPr>
          <w:p w:rsidR="00B8489B" w:rsidRDefault="003A25F3">
            <w:pPr>
              <w:spacing w:line="340" w:lineRule="exact"/>
              <w:jc w:val="left"/>
              <w:rPr>
                <w:rFonts w:ascii="仿宋_GB2312" w:eastAsia="仿宋_GB2312"/>
                <w:szCs w:val="21"/>
              </w:rPr>
            </w:pPr>
            <w:r>
              <w:rPr>
                <w:rFonts w:ascii="仿宋_GB2312" w:eastAsia="仿宋_GB2312" w:hint="eastAsia"/>
                <w:szCs w:val="21"/>
              </w:rPr>
              <w:t>从事投融资、项目管理、企业经营管理的相关行业工作至少五年以上。</w:t>
            </w:r>
          </w:p>
          <w:p w:rsidR="00B8489B" w:rsidRDefault="00B8489B">
            <w:pPr>
              <w:spacing w:line="340" w:lineRule="exact"/>
              <w:jc w:val="left"/>
              <w:rPr>
                <w:rFonts w:ascii="仿宋_GB2312" w:eastAsia="仿宋_GB2312"/>
                <w:szCs w:val="21"/>
              </w:rPr>
            </w:pPr>
          </w:p>
        </w:tc>
        <w:tc>
          <w:tcPr>
            <w:tcW w:w="3845" w:type="dxa"/>
            <w:vAlign w:val="center"/>
          </w:tcPr>
          <w:p w:rsidR="00B8489B" w:rsidRDefault="003A25F3">
            <w:pPr>
              <w:spacing w:line="340" w:lineRule="exact"/>
              <w:jc w:val="left"/>
              <w:rPr>
                <w:rFonts w:ascii="仿宋_GB2312" w:eastAsia="仿宋_GB2312"/>
                <w:szCs w:val="21"/>
              </w:rPr>
            </w:pPr>
            <w:r>
              <w:rPr>
                <w:rFonts w:ascii="仿宋_GB2312" w:eastAsia="仿宋_GB2312" w:hint="eastAsia"/>
                <w:szCs w:val="21"/>
              </w:rPr>
              <w:t>①熟悉经营管理流程，具有较强的逻辑分析能力、文字功底、书面及现场报告能力；</w:t>
            </w:r>
          </w:p>
          <w:p w:rsidR="00B8489B" w:rsidRDefault="00B8489B">
            <w:pPr>
              <w:spacing w:line="340" w:lineRule="exact"/>
              <w:jc w:val="left"/>
              <w:rPr>
                <w:rFonts w:ascii="仿宋_GB2312" w:eastAsia="仿宋_GB2312"/>
                <w:szCs w:val="21"/>
              </w:rPr>
            </w:pPr>
            <w:r>
              <w:rPr>
                <w:rFonts w:ascii="仿宋_GB2312" w:eastAsia="仿宋_GB2312" w:hint="eastAsia"/>
                <w:szCs w:val="21"/>
              </w:rPr>
              <w:fldChar w:fldCharType="begin"/>
            </w:r>
            <w:r w:rsidR="003A25F3">
              <w:rPr>
                <w:rFonts w:ascii="仿宋_GB2312" w:eastAsia="仿宋_GB2312" w:hint="eastAsia"/>
                <w:szCs w:val="21"/>
              </w:rPr>
              <w:instrText xml:space="preserve"> = 2 \* GB3 \* MERGEFORMAT </w:instrText>
            </w:r>
            <w:r>
              <w:rPr>
                <w:rFonts w:ascii="仿宋_GB2312" w:eastAsia="仿宋_GB2312" w:hint="eastAsia"/>
                <w:szCs w:val="21"/>
              </w:rPr>
              <w:fldChar w:fldCharType="separate"/>
            </w:r>
            <w:r w:rsidR="003A25F3">
              <w:rPr>
                <w:rFonts w:ascii="仿宋_GB2312" w:eastAsia="仿宋_GB2312" w:hint="eastAsia"/>
                <w:szCs w:val="21"/>
              </w:rPr>
              <w:t>②</w:t>
            </w:r>
            <w:r>
              <w:rPr>
                <w:rFonts w:ascii="仿宋_GB2312" w:eastAsia="仿宋_GB2312" w:hint="eastAsia"/>
                <w:szCs w:val="21"/>
              </w:rPr>
              <w:fldChar w:fldCharType="end"/>
            </w:r>
            <w:r w:rsidR="003A25F3">
              <w:rPr>
                <w:rFonts w:ascii="仿宋_GB2312" w:eastAsia="仿宋_GB2312" w:hint="eastAsia"/>
                <w:szCs w:val="21"/>
              </w:rPr>
              <w:t>对企业经营管理、项目运作与管理、财务分析与管理等有一定了解；</w:t>
            </w:r>
          </w:p>
          <w:p w:rsidR="00B8489B" w:rsidRDefault="00B8489B">
            <w:pPr>
              <w:spacing w:line="340" w:lineRule="exact"/>
              <w:jc w:val="left"/>
              <w:rPr>
                <w:rFonts w:ascii="仿宋_GB2312" w:eastAsia="仿宋_GB2312"/>
                <w:szCs w:val="21"/>
              </w:rPr>
            </w:pPr>
            <w:r>
              <w:rPr>
                <w:rFonts w:ascii="仿宋_GB2312" w:eastAsia="仿宋_GB2312" w:hint="eastAsia"/>
                <w:szCs w:val="21"/>
              </w:rPr>
              <w:fldChar w:fldCharType="begin"/>
            </w:r>
            <w:r w:rsidR="003A25F3">
              <w:rPr>
                <w:rFonts w:ascii="仿宋_GB2312" w:eastAsia="仿宋_GB2312" w:hint="eastAsia"/>
                <w:szCs w:val="21"/>
              </w:rPr>
              <w:instrText xml:space="preserve"> = 3 \* GB3 \* MERGEFORMAT </w:instrText>
            </w:r>
            <w:r>
              <w:rPr>
                <w:rFonts w:ascii="仿宋_GB2312" w:eastAsia="仿宋_GB2312" w:hint="eastAsia"/>
                <w:szCs w:val="21"/>
              </w:rPr>
              <w:fldChar w:fldCharType="separate"/>
            </w:r>
            <w:r w:rsidR="003A25F3">
              <w:rPr>
                <w:rFonts w:ascii="仿宋_GB2312" w:eastAsia="仿宋_GB2312" w:hint="eastAsia"/>
                <w:szCs w:val="21"/>
              </w:rPr>
              <w:t>③</w:t>
            </w:r>
            <w:r>
              <w:rPr>
                <w:rFonts w:ascii="仿宋_GB2312" w:eastAsia="仿宋_GB2312" w:hint="eastAsia"/>
                <w:szCs w:val="21"/>
              </w:rPr>
              <w:fldChar w:fldCharType="end"/>
            </w:r>
            <w:r w:rsidR="003A25F3">
              <w:rPr>
                <w:rFonts w:ascii="仿宋_GB2312" w:eastAsia="仿宋_GB2312" w:hint="eastAsia"/>
                <w:szCs w:val="21"/>
              </w:rPr>
              <w:t>善于沟通、交流，有较强的书面和口头表达能力，有较强的团队领导能力、分析判断能力、业务规划能力和综合协调能力。</w:t>
            </w:r>
          </w:p>
        </w:tc>
      </w:tr>
      <w:tr w:rsidR="00B8489B">
        <w:trPr>
          <w:trHeight w:val="1200"/>
          <w:jc w:val="center"/>
        </w:trPr>
        <w:tc>
          <w:tcPr>
            <w:tcW w:w="937" w:type="dxa"/>
            <w:vAlign w:val="center"/>
          </w:tcPr>
          <w:p w:rsidR="00B8489B" w:rsidRDefault="003A25F3">
            <w:pPr>
              <w:spacing w:line="340" w:lineRule="exact"/>
              <w:jc w:val="center"/>
              <w:rPr>
                <w:rFonts w:ascii="仿宋_GB2312" w:eastAsia="仿宋_GB2312"/>
                <w:szCs w:val="21"/>
              </w:rPr>
            </w:pPr>
            <w:r>
              <w:rPr>
                <w:rFonts w:ascii="仿宋_GB2312" w:eastAsia="仿宋_GB2312" w:hint="eastAsia"/>
                <w:szCs w:val="21"/>
              </w:rPr>
              <w:lastRenderedPageBreak/>
              <w:t>1003</w:t>
            </w:r>
          </w:p>
        </w:tc>
        <w:tc>
          <w:tcPr>
            <w:tcW w:w="1380" w:type="dxa"/>
            <w:vAlign w:val="center"/>
          </w:tcPr>
          <w:p w:rsidR="00B8489B" w:rsidRDefault="003A25F3">
            <w:pPr>
              <w:spacing w:line="340" w:lineRule="exact"/>
              <w:jc w:val="center"/>
              <w:rPr>
                <w:rFonts w:ascii="仿宋_GB2312" w:eastAsia="仿宋_GB2312"/>
                <w:szCs w:val="21"/>
              </w:rPr>
            </w:pPr>
            <w:r>
              <w:rPr>
                <w:rFonts w:ascii="仿宋_GB2312" w:eastAsia="仿宋_GB2312" w:hint="eastAsia"/>
                <w:szCs w:val="21"/>
              </w:rPr>
              <w:t>计划财务部</w:t>
            </w:r>
          </w:p>
          <w:p w:rsidR="00B8489B" w:rsidRDefault="003A25F3">
            <w:pPr>
              <w:spacing w:line="340" w:lineRule="exact"/>
              <w:jc w:val="center"/>
              <w:rPr>
                <w:rFonts w:ascii="仿宋_GB2312" w:eastAsia="仿宋_GB2312"/>
                <w:szCs w:val="21"/>
              </w:rPr>
            </w:pPr>
            <w:r>
              <w:rPr>
                <w:rFonts w:ascii="仿宋_GB2312" w:eastAsia="仿宋_GB2312" w:hint="eastAsia"/>
                <w:szCs w:val="21"/>
              </w:rPr>
              <w:t>负责人</w:t>
            </w:r>
          </w:p>
        </w:tc>
        <w:tc>
          <w:tcPr>
            <w:tcW w:w="645" w:type="dxa"/>
            <w:vAlign w:val="center"/>
          </w:tcPr>
          <w:p w:rsidR="00B8489B" w:rsidRDefault="003A25F3">
            <w:pPr>
              <w:spacing w:line="340" w:lineRule="exact"/>
              <w:jc w:val="center"/>
              <w:rPr>
                <w:rFonts w:ascii="仿宋_GB2312" w:eastAsia="仿宋_GB2312"/>
                <w:szCs w:val="21"/>
              </w:rPr>
            </w:pPr>
            <w:r>
              <w:rPr>
                <w:rFonts w:ascii="仿宋_GB2312" w:eastAsia="仿宋_GB2312" w:hint="eastAsia"/>
                <w:szCs w:val="21"/>
              </w:rPr>
              <w:t>1</w:t>
            </w:r>
          </w:p>
        </w:tc>
        <w:tc>
          <w:tcPr>
            <w:tcW w:w="1335" w:type="dxa"/>
            <w:vAlign w:val="center"/>
          </w:tcPr>
          <w:p w:rsidR="00B8489B" w:rsidRDefault="003A25F3">
            <w:pPr>
              <w:spacing w:line="340" w:lineRule="exact"/>
              <w:jc w:val="center"/>
              <w:rPr>
                <w:rFonts w:ascii="仿宋_GB2312" w:eastAsia="仿宋_GB2312"/>
                <w:szCs w:val="21"/>
              </w:rPr>
            </w:pPr>
            <w:r>
              <w:rPr>
                <w:rFonts w:ascii="仿宋_GB2312" w:eastAsia="仿宋_GB2312" w:hint="eastAsia"/>
                <w:szCs w:val="21"/>
              </w:rPr>
              <w:t>会计类、</w:t>
            </w:r>
          </w:p>
          <w:p w:rsidR="00B8489B" w:rsidRDefault="003A25F3">
            <w:pPr>
              <w:spacing w:line="340" w:lineRule="exact"/>
              <w:jc w:val="center"/>
              <w:rPr>
                <w:rFonts w:ascii="仿宋_GB2312" w:eastAsia="仿宋_GB2312"/>
                <w:szCs w:val="21"/>
              </w:rPr>
            </w:pPr>
            <w:r>
              <w:rPr>
                <w:rFonts w:ascii="仿宋_GB2312" w:eastAsia="仿宋_GB2312" w:hint="eastAsia"/>
                <w:szCs w:val="21"/>
              </w:rPr>
              <w:t>审计类</w:t>
            </w:r>
          </w:p>
        </w:tc>
        <w:tc>
          <w:tcPr>
            <w:tcW w:w="1140" w:type="dxa"/>
            <w:vAlign w:val="center"/>
          </w:tcPr>
          <w:p w:rsidR="00B8489B" w:rsidRDefault="003A25F3">
            <w:pPr>
              <w:jc w:val="center"/>
            </w:pPr>
            <w:r>
              <w:rPr>
                <w:rFonts w:ascii="仿宋_GB2312" w:eastAsia="仿宋_GB2312" w:hint="eastAsia"/>
                <w:szCs w:val="21"/>
              </w:rPr>
              <w:t>国家承认的</w:t>
            </w:r>
            <w:r>
              <w:rPr>
                <w:rFonts w:ascii="仿宋_GB2312" w:eastAsia="仿宋_GB2312" w:hint="eastAsia"/>
                <w:szCs w:val="21"/>
              </w:rPr>
              <w:t>本科及以上学历</w:t>
            </w:r>
          </w:p>
        </w:tc>
        <w:tc>
          <w:tcPr>
            <w:tcW w:w="2365" w:type="dxa"/>
            <w:vAlign w:val="center"/>
          </w:tcPr>
          <w:p w:rsidR="00B8489B" w:rsidRDefault="003A25F3">
            <w:pPr>
              <w:spacing w:line="340" w:lineRule="exact"/>
              <w:jc w:val="left"/>
              <w:rPr>
                <w:rFonts w:ascii="仿宋_GB2312" w:eastAsia="仿宋_GB2312"/>
                <w:szCs w:val="21"/>
              </w:rPr>
            </w:pPr>
            <w:r>
              <w:rPr>
                <w:rFonts w:ascii="仿宋_GB2312" w:eastAsia="仿宋_GB2312" w:hint="eastAsia"/>
                <w:szCs w:val="21"/>
              </w:rPr>
              <w:t>40</w:t>
            </w:r>
            <w:r>
              <w:rPr>
                <w:rFonts w:ascii="仿宋_GB2312" w:eastAsia="仿宋_GB2312" w:hint="eastAsia"/>
                <w:szCs w:val="21"/>
              </w:rPr>
              <w:t>周岁以下</w:t>
            </w:r>
            <w:r>
              <w:rPr>
                <w:rFonts w:ascii="仿宋_GB2312" w:eastAsia="仿宋_GB2312" w:hint="eastAsia"/>
                <w:szCs w:val="21"/>
              </w:rPr>
              <w:t>（</w:t>
            </w:r>
            <w:r>
              <w:rPr>
                <w:rFonts w:ascii="仿宋_GB2312" w:eastAsia="仿宋_GB2312" w:hint="eastAsia"/>
                <w:szCs w:val="21"/>
              </w:rPr>
              <w:t>1979</w:t>
            </w:r>
            <w:r>
              <w:rPr>
                <w:rFonts w:ascii="仿宋_GB2312" w:eastAsia="仿宋_GB2312" w:hint="eastAsia"/>
                <w:szCs w:val="21"/>
              </w:rPr>
              <w:t>年</w:t>
            </w:r>
            <w:r>
              <w:rPr>
                <w:rFonts w:ascii="仿宋_GB2312" w:eastAsia="仿宋_GB2312" w:hint="eastAsia"/>
                <w:szCs w:val="21"/>
              </w:rPr>
              <w:t>1</w:t>
            </w:r>
            <w:r>
              <w:rPr>
                <w:rFonts w:ascii="仿宋_GB2312" w:eastAsia="仿宋_GB2312" w:hint="eastAsia"/>
                <w:szCs w:val="21"/>
              </w:rPr>
              <w:t>月</w:t>
            </w:r>
            <w:r>
              <w:rPr>
                <w:rFonts w:ascii="仿宋_GB2312" w:eastAsia="仿宋_GB2312" w:hint="eastAsia"/>
                <w:szCs w:val="21"/>
              </w:rPr>
              <w:t>1</w:t>
            </w:r>
            <w:r>
              <w:rPr>
                <w:rFonts w:ascii="仿宋_GB2312" w:eastAsia="仿宋_GB2312" w:hint="eastAsia"/>
                <w:szCs w:val="21"/>
              </w:rPr>
              <w:t>日之后出生</w:t>
            </w:r>
            <w:r>
              <w:rPr>
                <w:rFonts w:ascii="仿宋_GB2312" w:eastAsia="仿宋_GB2312" w:hint="eastAsia"/>
                <w:szCs w:val="21"/>
              </w:rPr>
              <w:t>）；</w:t>
            </w:r>
            <w:r>
              <w:rPr>
                <w:rFonts w:ascii="仿宋_GB2312" w:eastAsia="仿宋_GB2312" w:hint="eastAsia"/>
                <w:szCs w:val="21"/>
              </w:rPr>
              <w:t>研究生及以上学历，具有本专业（相近）中级及以上专业技术任职资格证者</w:t>
            </w:r>
            <w:r>
              <w:rPr>
                <w:rFonts w:ascii="仿宋_GB2312" w:eastAsia="仿宋_GB2312" w:hint="eastAsia"/>
                <w:szCs w:val="21"/>
              </w:rPr>
              <w:t>，</w:t>
            </w:r>
            <w:r>
              <w:rPr>
                <w:rFonts w:ascii="仿宋_GB2312" w:eastAsia="仿宋_GB2312" w:hint="eastAsia"/>
                <w:szCs w:val="21"/>
              </w:rPr>
              <w:t>年龄可放宽至</w:t>
            </w:r>
            <w:r>
              <w:rPr>
                <w:rFonts w:ascii="仿宋_GB2312" w:eastAsia="仿宋_GB2312" w:hint="eastAsia"/>
                <w:szCs w:val="21"/>
              </w:rPr>
              <w:t>45</w:t>
            </w:r>
            <w:r>
              <w:rPr>
                <w:rFonts w:ascii="仿宋_GB2312" w:eastAsia="仿宋_GB2312" w:hint="eastAsia"/>
                <w:szCs w:val="21"/>
              </w:rPr>
              <w:t>周岁</w:t>
            </w:r>
            <w:r>
              <w:rPr>
                <w:rFonts w:ascii="仿宋_GB2312" w:eastAsia="仿宋_GB2312" w:hint="eastAsia"/>
                <w:szCs w:val="21"/>
              </w:rPr>
              <w:t>。</w:t>
            </w:r>
          </w:p>
        </w:tc>
        <w:tc>
          <w:tcPr>
            <w:tcW w:w="1670" w:type="dxa"/>
            <w:vAlign w:val="center"/>
          </w:tcPr>
          <w:p w:rsidR="00B8489B" w:rsidRDefault="003A25F3">
            <w:pPr>
              <w:spacing w:line="340" w:lineRule="exact"/>
              <w:jc w:val="left"/>
              <w:rPr>
                <w:rFonts w:ascii="仿宋_GB2312" w:eastAsia="仿宋_GB2312"/>
                <w:szCs w:val="21"/>
              </w:rPr>
            </w:pPr>
            <w:r>
              <w:rPr>
                <w:rFonts w:ascii="仿宋_GB2312" w:eastAsia="仿宋_GB2312" w:hint="eastAsia"/>
                <w:szCs w:val="21"/>
              </w:rPr>
              <w:t>有</w:t>
            </w:r>
            <w:r>
              <w:rPr>
                <w:rFonts w:ascii="仿宋_GB2312" w:eastAsia="仿宋_GB2312" w:hint="eastAsia"/>
                <w:szCs w:val="21"/>
              </w:rPr>
              <w:t>相关</w:t>
            </w:r>
            <w:r>
              <w:rPr>
                <w:rFonts w:ascii="仿宋_GB2312" w:eastAsia="仿宋_GB2312" w:hint="eastAsia"/>
                <w:szCs w:val="21"/>
              </w:rPr>
              <w:t>在行政事业、</w:t>
            </w:r>
            <w:r>
              <w:rPr>
                <w:rFonts w:ascii="仿宋_GB2312" w:eastAsia="仿宋_GB2312" w:hint="eastAsia"/>
                <w:szCs w:val="21"/>
              </w:rPr>
              <w:t>企业部门五年以上财会工作经验</w:t>
            </w:r>
            <w:r>
              <w:rPr>
                <w:rFonts w:ascii="仿宋_GB2312" w:eastAsia="仿宋_GB2312" w:hint="eastAsia"/>
                <w:szCs w:val="21"/>
              </w:rPr>
              <w:t>。</w:t>
            </w:r>
          </w:p>
          <w:p w:rsidR="00B8489B" w:rsidRDefault="00B8489B">
            <w:pPr>
              <w:spacing w:line="260" w:lineRule="exact"/>
              <w:rPr>
                <w:rFonts w:ascii="仿宋_GB2312" w:eastAsia="仿宋_GB2312"/>
                <w:sz w:val="18"/>
                <w:szCs w:val="18"/>
              </w:rPr>
            </w:pPr>
          </w:p>
        </w:tc>
        <w:tc>
          <w:tcPr>
            <w:tcW w:w="3845" w:type="dxa"/>
            <w:vAlign w:val="center"/>
          </w:tcPr>
          <w:p w:rsidR="00B8489B" w:rsidRDefault="003A25F3">
            <w:pPr>
              <w:jc w:val="center"/>
              <w:rPr>
                <w:rFonts w:ascii="仿宋_GB2312" w:eastAsia="仿宋_GB2312"/>
                <w:szCs w:val="21"/>
              </w:rPr>
            </w:pPr>
            <w:r>
              <w:rPr>
                <w:rFonts w:ascii="仿宋_GB2312" w:eastAsia="仿宋_GB2312" w:hint="eastAsia"/>
                <w:szCs w:val="21"/>
              </w:rPr>
              <w:t>①熟悉国家财经税务及相关法律政策，对财务数据有较高的敏感度，有高度的责任感，具备较强的财务分析能力。</w:t>
            </w:r>
          </w:p>
          <w:p w:rsidR="00B8489B" w:rsidRDefault="003A25F3">
            <w:pPr>
              <w:jc w:val="center"/>
              <w:rPr>
                <w:rFonts w:ascii="仿宋_GB2312" w:eastAsia="仿宋_GB2312"/>
                <w:szCs w:val="21"/>
              </w:rPr>
            </w:pPr>
            <w:r>
              <w:rPr>
                <w:rFonts w:ascii="仿宋_GB2312" w:eastAsia="仿宋_GB2312" w:hint="eastAsia"/>
                <w:szCs w:val="21"/>
              </w:rPr>
              <w:t>②熟悉企业财务制度及流程，擅长财务分析，熟悉市场资本运作，有较强的成本管理和风险控制能力；有集团性企业、会计师事务所相关工作经验者优先。</w:t>
            </w:r>
          </w:p>
          <w:p w:rsidR="00B8489B" w:rsidRDefault="00B8489B">
            <w:pPr>
              <w:jc w:val="left"/>
              <w:rPr>
                <w:rFonts w:ascii="仿宋_GB2312" w:eastAsia="仿宋_GB2312"/>
                <w:szCs w:val="21"/>
              </w:rPr>
            </w:pPr>
            <w:r>
              <w:rPr>
                <w:rFonts w:ascii="仿宋_GB2312" w:eastAsia="仿宋_GB2312" w:hint="eastAsia"/>
                <w:szCs w:val="21"/>
              </w:rPr>
              <w:fldChar w:fldCharType="begin"/>
            </w:r>
            <w:r w:rsidR="003A25F3">
              <w:rPr>
                <w:rFonts w:ascii="仿宋_GB2312" w:eastAsia="仿宋_GB2312" w:hint="eastAsia"/>
                <w:szCs w:val="21"/>
              </w:rPr>
              <w:instrText xml:space="preserve"> = 3 \* GB3 \* MERGEFORMAT </w:instrText>
            </w:r>
            <w:r>
              <w:rPr>
                <w:rFonts w:ascii="仿宋_GB2312" w:eastAsia="仿宋_GB2312" w:hint="eastAsia"/>
                <w:szCs w:val="21"/>
              </w:rPr>
              <w:fldChar w:fldCharType="separate"/>
            </w:r>
            <w:r w:rsidR="003A25F3">
              <w:rPr>
                <w:rFonts w:ascii="仿宋_GB2312" w:eastAsia="仿宋_GB2312" w:hint="eastAsia"/>
                <w:szCs w:val="21"/>
              </w:rPr>
              <w:t>③</w:t>
            </w:r>
            <w:r>
              <w:rPr>
                <w:rFonts w:ascii="仿宋_GB2312" w:eastAsia="仿宋_GB2312" w:hint="eastAsia"/>
                <w:szCs w:val="21"/>
              </w:rPr>
              <w:fldChar w:fldCharType="end"/>
            </w:r>
            <w:r w:rsidR="003A25F3">
              <w:rPr>
                <w:rFonts w:ascii="仿宋_GB2312" w:eastAsia="仿宋_GB2312" w:hint="eastAsia"/>
                <w:szCs w:val="21"/>
              </w:rPr>
              <w:t>熟练操作</w:t>
            </w:r>
            <w:r w:rsidR="003A25F3">
              <w:rPr>
                <w:rFonts w:ascii="仿宋_GB2312" w:eastAsia="仿宋_GB2312" w:hint="eastAsia"/>
                <w:szCs w:val="21"/>
              </w:rPr>
              <w:t>办公软件，</w:t>
            </w:r>
            <w:r w:rsidR="003A25F3">
              <w:rPr>
                <w:rFonts w:ascii="仿宋_GB2312" w:eastAsia="仿宋_GB2312" w:hint="eastAsia"/>
                <w:szCs w:val="21"/>
              </w:rPr>
              <w:t>熟悉各财务软件系统。</w:t>
            </w:r>
          </w:p>
        </w:tc>
      </w:tr>
      <w:tr w:rsidR="00B8489B">
        <w:trPr>
          <w:trHeight w:val="1256"/>
          <w:jc w:val="center"/>
        </w:trPr>
        <w:tc>
          <w:tcPr>
            <w:tcW w:w="937" w:type="dxa"/>
            <w:vAlign w:val="center"/>
          </w:tcPr>
          <w:p w:rsidR="00B8489B" w:rsidRDefault="003A25F3">
            <w:pPr>
              <w:spacing w:line="340" w:lineRule="exact"/>
              <w:jc w:val="center"/>
              <w:rPr>
                <w:rFonts w:ascii="仿宋_GB2312" w:eastAsia="仿宋_GB2312"/>
                <w:szCs w:val="21"/>
              </w:rPr>
            </w:pPr>
            <w:r>
              <w:rPr>
                <w:rFonts w:ascii="仿宋_GB2312" w:eastAsia="仿宋_GB2312" w:hint="eastAsia"/>
                <w:szCs w:val="21"/>
              </w:rPr>
              <w:t>1004</w:t>
            </w:r>
          </w:p>
        </w:tc>
        <w:tc>
          <w:tcPr>
            <w:tcW w:w="1380" w:type="dxa"/>
            <w:vAlign w:val="center"/>
          </w:tcPr>
          <w:p w:rsidR="00B8489B" w:rsidRDefault="003A25F3">
            <w:pPr>
              <w:spacing w:line="340" w:lineRule="exact"/>
              <w:jc w:val="center"/>
              <w:rPr>
                <w:rFonts w:ascii="仿宋_GB2312" w:eastAsia="仿宋_GB2312"/>
                <w:szCs w:val="21"/>
              </w:rPr>
            </w:pPr>
            <w:proofErr w:type="gramStart"/>
            <w:r>
              <w:rPr>
                <w:rFonts w:ascii="仿宋_GB2312" w:eastAsia="仿宋_GB2312" w:hint="eastAsia"/>
                <w:szCs w:val="21"/>
              </w:rPr>
              <w:t>风控审计</w:t>
            </w:r>
            <w:proofErr w:type="gramEnd"/>
            <w:r>
              <w:rPr>
                <w:rFonts w:ascii="仿宋_GB2312" w:eastAsia="仿宋_GB2312" w:hint="eastAsia"/>
                <w:szCs w:val="21"/>
              </w:rPr>
              <w:t>部</w:t>
            </w:r>
          </w:p>
          <w:p w:rsidR="00B8489B" w:rsidRDefault="003A25F3">
            <w:pPr>
              <w:spacing w:line="340" w:lineRule="exact"/>
              <w:jc w:val="center"/>
              <w:rPr>
                <w:rFonts w:ascii="仿宋_GB2312" w:eastAsia="仿宋_GB2312"/>
                <w:szCs w:val="21"/>
              </w:rPr>
            </w:pPr>
            <w:r>
              <w:rPr>
                <w:rFonts w:ascii="仿宋_GB2312" w:eastAsia="仿宋_GB2312" w:hint="eastAsia"/>
                <w:szCs w:val="21"/>
              </w:rPr>
              <w:t>负责人</w:t>
            </w:r>
          </w:p>
        </w:tc>
        <w:tc>
          <w:tcPr>
            <w:tcW w:w="645" w:type="dxa"/>
            <w:vAlign w:val="center"/>
          </w:tcPr>
          <w:p w:rsidR="00B8489B" w:rsidRDefault="003A25F3">
            <w:pPr>
              <w:spacing w:line="340" w:lineRule="exact"/>
              <w:jc w:val="center"/>
              <w:rPr>
                <w:rFonts w:ascii="仿宋_GB2312" w:eastAsia="仿宋_GB2312"/>
                <w:szCs w:val="21"/>
              </w:rPr>
            </w:pPr>
            <w:r>
              <w:rPr>
                <w:rFonts w:ascii="仿宋_GB2312" w:eastAsia="仿宋_GB2312" w:hint="eastAsia"/>
                <w:szCs w:val="21"/>
              </w:rPr>
              <w:t>1</w:t>
            </w:r>
          </w:p>
        </w:tc>
        <w:tc>
          <w:tcPr>
            <w:tcW w:w="1335" w:type="dxa"/>
            <w:vAlign w:val="center"/>
          </w:tcPr>
          <w:p w:rsidR="00B8489B" w:rsidRDefault="003A25F3">
            <w:pPr>
              <w:spacing w:line="340" w:lineRule="exact"/>
              <w:jc w:val="center"/>
              <w:rPr>
                <w:rFonts w:ascii="仿宋_GB2312" w:eastAsia="仿宋_GB2312"/>
                <w:szCs w:val="21"/>
              </w:rPr>
            </w:pPr>
            <w:r>
              <w:rPr>
                <w:rFonts w:ascii="仿宋_GB2312" w:eastAsia="仿宋_GB2312" w:hint="eastAsia"/>
                <w:szCs w:val="21"/>
              </w:rPr>
              <w:t>金融类、</w:t>
            </w:r>
          </w:p>
          <w:p w:rsidR="00B8489B" w:rsidRDefault="003A25F3">
            <w:pPr>
              <w:spacing w:line="340" w:lineRule="exact"/>
              <w:jc w:val="center"/>
              <w:rPr>
                <w:rFonts w:ascii="仿宋_GB2312" w:eastAsia="仿宋_GB2312"/>
                <w:szCs w:val="21"/>
              </w:rPr>
            </w:pPr>
            <w:r>
              <w:rPr>
                <w:rFonts w:ascii="仿宋_GB2312" w:eastAsia="仿宋_GB2312" w:hint="eastAsia"/>
                <w:szCs w:val="21"/>
              </w:rPr>
              <w:t>、审计类</w:t>
            </w:r>
          </w:p>
        </w:tc>
        <w:tc>
          <w:tcPr>
            <w:tcW w:w="1140" w:type="dxa"/>
            <w:vAlign w:val="center"/>
          </w:tcPr>
          <w:p w:rsidR="00B8489B" w:rsidRDefault="003A25F3">
            <w:pPr>
              <w:jc w:val="center"/>
            </w:pPr>
            <w:r>
              <w:rPr>
                <w:rFonts w:ascii="仿宋_GB2312" w:eastAsia="仿宋_GB2312" w:hint="eastAsia"/>
                <w:szCs w:val="21"/>
              </w:rPr>
              <w:t>国家承认的</w:t>
            </w:r>
            <w:r>
              <w:rPr>
                <w:rFonts w:ascii="仿宋_GB2312" w:eastAsia="仿宋_GB2312" w:hint="eastAsia"/>
                <w:szCs w:val="21"/>
              </w:rPr>
              <w:t>本科及以上学历</w:t>
            </w:r>
          </w:p>
        </w:tc>
        <w:tc>
          <w:tcPr>
            <w:tcW w:w="2365" w:type="dxa"/>
            <w:vAlign w:val="center"/>
          </w:tcPr>
          <w:p w:rsidR="00B8489B" w:rsidRDefault="003A25F3">
            <w:pPr>
              <w:spacing w:line="340" w:lineRule="exact"/>
              <w:jc w:val="left"/>
              <w:rPr>
                <w:rFonts w:ascii="仿宋_GB2312" w:eastAsia="仿宋_GB2312"/>
                <w:szCs w:val="21"/>
              </w:rPr>
            </w:pPr>
            <w:r>
              <w:rPr>
                <w:rFonts w:ascii="仿宋_GB2312" w:eastAsia="仿宋_GB2312" w:hint="eastAsia"/>
                <w:szCs w:val="21"/>
              </w:rPr>
              <w:t>40</w:t>
            </w:r>
            <w:r>
              <w:rPr>
                <w:rFonts w:ascii="仿宋_GB2312" w:eastAsia="仿宋_GB2312" w:hint="eastAsia"/>
                <w:szCs w:val="21"/>
              </w:rPr>
              <w:t>周岁以下</w:t>
            </w:r>
            <w:r>
              <w:rPr>
                <w:rFonts w:ascii="仿宋_GB2312" w:eastAsia="仿宋_GB2312" w:hint="eastAsia"/>
                <w:szCs w:val="21"/>
              </w:rPr>
              <w:t>（</w:t>
            </w:r>
            <w:r>
              <w:rPr>
                <w:rFonts w:ascii="仿宋_GB2312" w:eastAsia="仿宋_GB2312" w:hint="eastAsia"/>
                <w:szCs w:val="21"/>
              </w:rPr>
              <w:t>1979</w:t>
            </w:r>
            <w:r>
              <w:rPr>
                <w:rFonts w:ascii="仿宋_GB2312" w:eastAsia="仿宋_GB2312" w:hint="eastAsia"/>
                <w:szCs w:val="21"/>
              </w:rPr>
              <w:t>年</w:t>
            </w:r>
            <w:r>
              <w:rPr>
                <w:rFonts w:ascii="仿宋_GB2312" w:eastAsia="仿宋_GB2312" w:hint="eastAsia"/>
                <w:szCs w:val="21"/>
              </w:rPr>
              <w:t>1</w:t>
            </w:r>
            <w:r>
              <w:rPr>
                <w:rFonts w:ascii="仿宋_GB2312" w:eastAsia="仿宋_GB2312" w:hint="eastAsia"/>
                <w:szCs w:val="21"/>
              </w:rPr>
              <w:t>月</w:t>
            </w:r>
            <w:r>
              <w:rPr>
                <w:rFonts w:ascii="仿宋_GB2312" w:eastAsia="仿宋_GB2312" w:hint="eastAsia"/>
                <w:szCs w:val="21"/>
              </w:rPr>
              <w:t>1</w:t>
            </w:r>
            <w:r>
              <w:rPr>
                <w:rFonts w:ascii="仿宋_GB2312" w:eastAsia="仿宋_GB2312" w:hint="eastAsia"/>
                <w:szCs w:val="21"/>
              </w:rPr>
              <w:t>日之后出生</w:t>
            </w:r>
            <w:r>
              <w:rPr>
                <w:rFonts w:ascii="仿宋_GB2312" w:eastAsia="仿宋_GB2312" w:hint="eastAsia"/>
                <w:szCs w:val="21"/>
              </w:rPr>
              <w:t>）；</w:t>
            </w:r>
            <w:r>
              <w:rPr>
                <w:rFonts w:ascii="仿宋_GB2312" w:eastAsia="仿宋_GB2312" w:hint="eastAsia"/>
                <w:szCs w:val="21"/>
              </w:rPr>
              <w:t>研究生及以上学历，具有本专业（相近）中级及以上专业技术任职资格证者</w:t>
            </w:r>
            <w:r>
              <w:rPr>
                <w:rFonts w:ascii="仿宋_GB2312" w:eastAsia="仿宋_GB2312" w:hint="eastAsia"/>
                <w:szCs w:val="21"/>
              </w:rPr>
              <w:t>，</w:t>
            </w:r>
            <w:r>
              <w:rPr>
                <w:rFonts w:ascii="仿宋_GB2312" w:eastAsia="仿宋_GB2312" w:hint="eastAsia"/>
                <w:szCs w:val="21"/>
              </w:rPr>
              <w:t>年龄可放宽至</w:t>
            </w:r>
            <w:r>
              <w:rPr>
                <w:rFonts w:ascii="仿宋_GB2312" w:eastAsia="仿宋_GB2312" w:hint="eastAsia"/>
                <w:szCs w:val="21"/>
              </w:rPr>
              <w:t>45</w:t>
            </w:r>
            <w:r>
              <w:rPr>
                <w:rFonts w:ascii="仿宋_GB2312" w:eastAsia="仿宋_GB2312" w:hint="eastAsia"/>
                <w:szCs w:val="21"/>
              </w:rPr>
              <w:t>周岁</w:t>
            </w:r>
            <w:r>
              <w:rPr>
                <w:rFonts w:ascii="仿宋_GB2312" w:eastAsia="仿宋_GB2312" w:hint="eastAsia"/>
                <w:szCs w:val="21"/>
              </w:rPr>
              <w:t>。</w:t>
            </w:r>
          </w:p>
        </w:tc>
        <w:tc>
          <w:tcPr>
            <w:tcW w:w="1670" w:type="dxa"/>
            <w:vAlign w:val="center"/>
          </w:tcPr>
          <w:p w:rsidR="00B8489B" w:rsidRDefault="003A25F3">
            <w:pPr>
              <w:spacing w:line="340" w:lineRule="exact"/>
              <w:jc w:val="left"/>
              <w:rPr>
                <w:rFonts w:ascii="仿宋_GB2312" w:eastAsia="仿宋_GB2312"/>
                <w:szCs w:val="21"/>
              </w:rPr>
            </w:pPr>
            <w:r>
              <w:rPr>
                <w:rFonts w:ascii="仿宋_GB2312" w:eastAsia="仿宋_GB2312" w:hint="eastAsia"/>
                <w:szCs w:val="21"/>
              </w:rPr>
              <w:t>具有五年以上在金融、投融资、资产管理等企业及财政、审计部门从事风险控制、财会或审计工作经验。</w:t>
            </w:r>
          </w:p>
        </w:tc>
        <w:tc>
          <w:tcPr>
            <w:tcW w:w="3845" w:type="dxa"/>
            <w:vAlign w:val="center"/>
          </w:tcPr>
          <w:p w:rsidR="00B8489B" w:rsidRDefault="003A25F3">
            <w:pPr>
              <w:spacing w:line="340" w:lineRule="exact"/>
              <w:jc w:val="left"/>
              <w:rPr>
                <w:rFonts w:ascii="仿宋_GB2312" w:eastAsia="仿宋_GB2312"/>
                <w:szCs w:val="21"/>
              </w:rPr>
            </w:pPr>
            <w:r>
              <w:rPr>
                <w:rFonts w:ascii="仿宋_GB2312" w:eastAsia="仿宋_GB2312" w:hint="eastAsia"/>
                <w:szCs w:val="21"/>
              </w:rPr>
              <w:t>熟悉公司法、合同法等方面法律法规，擅长企业股权投融资、收并购、合同审核等相关法律问题，熟悉投融资项目尽职调查与风险控制，具备较强的信息采集和分析判断能力</w:t>
            </w:r>
            <w:r>
              <w:rPr>
                <w:rFonts w:ascii="仿宋_GB2312" w:eastAsia="仿宋_GB2312" w:hint="eastAsia"/>
                <w:szCs w:val="21"/>
              </w:rPr>
              <w:t>；</w:t>
            </w:r>
            <w:r>
              <w:rPr>
                <w:rFonts w:ascii="仿宋_GB2312" w:eastAsia="仿宋_GB2312" w:hint="eastAsia"/>
                <w:szCs w:val="21"/>
              </w:rPr>
              <w:t>有法院、律所、审计、投行或基金公司法</w:t>
            </w:r>
            <w:proofErr w:type="gramStart"/>
            <w:r>
              <w:rPr>
                <w:rFonts w:ascii="仿宋_GB2312" w:eastAsia="仿宋_GB2312" w:hint="eastAsia"/>
                <w:szCs w:val="21"/>
              </w:rPr>
              <w:t>务风控</w:t>
            </w:r>
            <w:proofErr w:type="gramEnd"/>
            <w:r>
              <w:rPr>
                <w:rFonts w:ascii="仿宋_GB2312" w:eastAsia="仿宋_GB2312" w:hint="eastAsia"/>
                <w:szCs w:val="21"/>
              </w:rPr>
              <w:t>工作经验和有律师从业资格者（或通过司法考试）优先。</w:t>
            </w:r>
          </w:p>
        </w:tc>
      </w:tr>
      <w:tr w:rsidR="00B8489B">
        <w:trPr>
          <w:trHeight w:val="1269"/>
          <w:jc w:val="center"/>
        </w:trPr>
        <w:tc>
          <w:tcPr>
            <w:tcW w:w="937" w:type="dxa"/>
            <w:vAlign w:val="center"/>
          </w:tcPr>
          <w:p w:rsidR="00B8489B" w:rsidRDefault="003A25F3">
            <w:pPr>
              <w:spacing w:line="340" w:lineRule="exact"/>
              <w:jc w:val="center"/>
              <w:rPr>
                <w:rFonts w:ascii="仿宋_GB2312" w:eastAsia="仿宋_GB2312"/>
                <w:szCs w:val="21"/>
              </w:rPr>
            </w:pPr>
            <w:r>
              <w:rPr>
                <w:rFonts w:ascii="仿宋_GB2312" w:eastAsia="仿宋_GB2312" w:hint="eastAsia"/>
                <w:szCs w:val="21"/>
              </w:rPr>
              <w:t>1005</w:t>
            </w:r>
          </w:p>
        </w:tc>
        <w:tc>
          <w:tcPr>
            <w:tcW w:w="1380" w:type="dxa"/>
            <w:vAlign w:val="center"/>
          </w:tcPr>
          <w:p w:rsidR="00B8489B" w:rsidRDefault="003A25F3">
            <w:pPr>
              <w:spacing w:line="340" w:lineRule="exact"/>
              <w:jc w:val="center"/>
              <w:rPr>
                <w:rFonts w:ascii="仿宋_GB2312" w:eastAsia="仿宋_GB2312"/>
                <w:szCs w:val="21"/>
              </w:rPr>
            </w:pPr>
            <w:r>
              <w:rPr>
                <w:rFonts w:ascii="仿宋_GB2312" w:eastAsia="仿宋_GB2312" w:hint="eastAsia"/>
                <w:szCs w:val="21"/>
              </w:rPr>
              <w:t>综合办公室</w:t>
            </w:r>
          </w:p>
          <w:p w:rsidR="00B8489B" w:rsidRDefault="003A25F3">
            <w:pPr>
              <w:spacing w:line="340" w:lineRule="exact"/>
              <w:jc w:val="center"/>
              <w:rPr>
                <w:rFonts w:ascii="仿宋_GB2312" w:eastAsia="仿宋_GB2312"/>
                <w:szCs w:val="21"/>
              </w:rPr>
            </w:pPr>
            <w:r>
              <w:rPr>
                <w:rFonts w:ascii="仿宋_GB2312" w:eastAsia="仿宋_GB2312" w:hint="eastAsia"/>
                <w:szCs w:val="21"/>
              </w:rPr>
              <w:t>负责人</w:t>
            </w:r>
          </w:p>
        </w:tc>
        <w:tc>
          <w:tcPr>
            <w:tcW w:w="645" w:type="dxa"/>
            <w:vAlign w:val="center"/>
          </w:tcPr>
          <w:p w:rsidR="00B8489B" w:rsidRDefault="003A25F3">
            <w:pPr>
              <w:spacing w:line="340" w:lineRule="exact"/>
              <w:jc w:val="center"/>
              <w:rPr>
                <w:rFonts w:ascii="仿宋_GB2312" w:eastAsia="仿宋_GB2312"/>
                <w:szCs w:val="21"/>
              </w:rPr>
            </w:pPr>
            <w:r>
              <w:rPr>
                <w:rFonts w:ascii="仿宋_GB2312" w:eastAsia="仿宋_GB2312" w:hint="eastAsia"/>
                <w:szCs w:val="21"/>
              </w:rPr>
              <w:t>1</w:t>
            </w:r>
          </w:p>
        </w:tc>
        <w:tc>
          <w:tcPr>
            <w:tcW w:w="1335" w:type="dxa"/>
            <w:vAlign w:val="center"/>
          </w:tcPr>
          <w:p w:rsidR="00B8489B" w:rsidRDefault="003A25F3">
            <w:pPr>
              <w:spacing w:line="340" w:lineRule="exact"/>
              <w:jc w:val="center"/>
              <w:rPr>
                <w:rFonts w:ascii="仿宋_GB2312" w:eastAsia="仿宋_GB2312"/>
                <w:szCs w:val="21"/>
              </w:rPr>
            </w:pPr>
            <w:r>
              <w:rPr>
                <w:rFonts w:ascii="仿宋_GB2312" w:eastAsia="仿宋_GB2312" w:hint="eastAsia"/>
                <w:szCs w:val="21"/>
              </w:rPr>
              <w:t>文秘类、</w:t>
            </w:r>
          </w:p>
          <w:p w:rsidR="00B8489B" w:rsidRDefault="003A25F3">
            <w:pPr>
              <w:spacing w:line="340" w:lineRule="exact"/>
              <w:jc w:val="center"/>
              <w:rPr>
                <w:rFonts w:ascii="仿宋_GB2312" w:eastAsia="仿宋_GB2312"/>
                <w:szCs w:val="21"/>
              </w:rPr>
            </w:pPr>
            <w:r>
              <w:rPr>
                <w:rFonts w:ascii="仿宋_GB2312" w:eastAsia="仿宋_GB2312" w:hint="eastAsia"/>
                <w:szCs w:val="21"/>
              </w:rPr>
              <w:t>行政管理类</w:t>
            </w:r>
          </w:p>
        </w:tc>
        <w:tc>
          <w:tcPr>
            <w:tcW w:w="1140" w:type="dxa"/>
            <w:vAlign w:val="center"/>
          </w:tcPr>
          <w:p w:rsidR="00B8489B" w:rsidRDefault="003A25F3">
            <w:pPr>
              <w:jc w:val="center"/>
            </w:pPr>
            <w:r>
              <w:rPr>
                <w:rFonts w:ascii="仿宋_GB2312" w:eastAsia="仿宋_GB2312" w:hint="eastAsia"/>
                <w:szCs w:val="21"/>
              </w:rPr>
              <w:t>国家承认的</w:t>
            </w:r>
            <w:r>
              <w:rPr>
                <w:rFonts w:ascii="仿宋_GB2312" w:eastAsia="仿宋_GB2312" w:hint="eastAsia"/>
                <w:szCs w:val="21"/>
              </w:rPr>
              <w:t>本科及以上学历</w:t>
            </w:r>
          </w:p>
        </w:tc>
        <w:tc>
          <w:tcPr>
            <w:tcW w:w="2365" w:type="dxa"/>
            <w:vAlign w:val="center"/>
          </w:tcPr>
          <w:p w:rsidR="00B8489B" w:rsidRDefault="003A25F3">
            <w:pPr>
              <w:spacing w:line="340" w:lineRule="exact"/>
              <w:jc w:val="left"/>
              <w:rPr>
                <w:rFonts w:ascii="仿宋_GB2312" w:eastAsia="仿宋_GB2312"/>
                <w:szCs w:val="21"/>
              </w:rPr>
            </w:pPr>
            <w:r>
              <w:rPr>
                <w:rFonts w:ascii="仿宋_GB2312" w:eastAsia="仿宋_GB2312" w:hint="eastAsia"/>
                <w:szCs w:val="21"/>
              </w:rPr>
              <w:t>40</w:t>
            </w:r>
            <w:r>
              <w:rPr>
                <w:rFonts w:ascii="仿宋_GB2312" w:eastAsia="仿宋_GB2312" w:hint="eastAsia"/>
                <w:szCs w:val="21"/>
              </w:rPr>
              <w:t>周岁以下</w:t>
            </w:r>
            <w:r>
              <w:rPr>
                <w:rFonts w:ascii="仿宋_GB2312" w:eastAsia="仿宋_GB2312" w:hint="eastAsia"/>
                <w:szCs w:val="21"/>
              </w:rPr>
              <w:t>（</w:t>
            </w:r>
            <w:r>
              <w:rPr>
                <w:rFonts w:ascii="仿宋_GB2312" w:eastAsia="仿宋_GB2312" w:hint="eastAsia"/>
                <w:szCs w:val="21"/>
              </w:rPr>
              <w:t>1979</w:t>
            </w:r>
            <w:r>
              <w:rPr>
                <w:rFonts w:ascii="仿宋_GB2312" w:eastAsia="仿宋_GB2312" w:hint="eastAsia"/>
                <w:szCs w:val="21"/>
              </w:rPr>
              <w:t>年</w:t>
            </w:r>
            <w:r>
              <w:rPr>
                <w:rFonts w:ascii="仿宋_GB2312" w:eastAsia="仿宋_GB2312" w:hint="eastAsia"/>
                <w:szCs w:val="21"/>
              </w:rPr>
              <w:t>1</w:t>
            </w:r>
            <w:r>
              <w:rPr>
                <w:rFonts w:ascii="仿宋_GB2312" w:eastAsia="仿宋_GB2312" w:hint="eastAsia"/>
                <w:szCs w:val="21"/>
              </w:rPr>
              <w:t>月</w:t>
            </w:r>
            <w:r>
              <w:rPr>
                <w:rFonts w:ascii="仿宋_GB2312" w:eastAsia="仿宋_GB2312" w:hint="eastAsia"/>
                <w:szCs w:val="21"/>
              </w:rPr>
              <w:t>1</w:t>
            </w:r>
            <w:r>
              <w:rPr>
                <w:rFonts w:ascii="仿宋_GB2312" w:eastAsia="仿宋_GB2312" w:hint="eastAsia"/>
                <w:szCs w:val="21"/>
              </w:rPr>
              <w:t>日之后出生</w:t>
            </w:r>
            <w:r>
              <w:rPr>
                <w:rFonts w:ascii="仿宋_GB2312" w:eastAsia="仿宋_GB2312" w:hint="eastAsia"/>
                <w:szCs w:val="21"/>
              </w:rPr>
              <w:t>）；</w:t>
            </w:r>
            <w:r>
              <w:rPr>
                <w:rFonts w:ascii="仿宋_GB2312" w:eastAsia="仿宋_GB2312" w:hint="eastAsia"/>
                <w:szCs w:val="21"/>
              </w:rPr>
              <w:t>研究生及以上学历，具有本专业（相近）中级及以上专业技术任职资格证者</w:t>
            </w:r>
            <w:r>
              <w:rPr>
                <w:rFonts w:ascii="仿宋_GB2312" w:eastAsia="仿宋_GB2312" w:hint="eastAsia"/>
                <w:szCs w:val="21"/>
              </w:rPr>
              <w:t>，</w:t>
            </w:r>
            <w:r>
              <w:rPr>
                <w:rFonts w:ascii="仿宋_GB2312" w:eastAsia="仿宋_GB2312" w:hint="eastAsia"/>
                <w:szCs w:val="21"/>
              </w:rPr>
              <w:t>年龄可放宽至</w:t>
            </w:r>
            <w:r>
              <w:rPr>
                <w:rFonts w:ascii="仿宋_GB2312" w:eastAsia="仿宋_GB2312" w:hint="eastAsia"/>
                <w:szCs w:val="21"/>
              </w:rPr>
              <w:t>45</w:t>
            </w:r>
            <w:r>
              <w:rPr>
                <w:rFonts w:ascii="仿宋_GB2312" w:eastAsia="仿宋_GB2312" w:hint="eastAsia"/>
                <w:szCs w:val="21"/>
              </w:rPr>
              <w:t>周岁</w:t>
            </w:r>
            <w:r>
              <w:rPr>
                <w:rFonts w:ascii="仿宋_GB2312" w:eastAsia="仿宋_GB2312" w:hint="eastAsia"/>
                <w:szCs w:val="21"/>
              </w:rPr>
              <w:t>。</w:t>
            </w:r>
          </w:p>
        </w:tc>
        <w:tc>
          <w:tcPr>
            <w:tcW w:w="1670" w:type="dxa"/>
            <w:vAlign w:val="center"/>
          </w:tcPr>
          <w:p w:rsidR="00B8489B" w:rsidRDefault="003A25F3">
            <w:pPr>
              <w:spacing w:line="340" w:lineRule="exact"/>
              <w:jc w:val="left"/>
              <w:rPr>
                <w:rFonts w:ascii="仿宋_GB2312" w:eastAsia="仿宋_GB2312"/>
                <w:szCs w:val="21"/>
              </w:rPr>
            </w:pPr>
            <w:r>
              <w:rPr>
                <w:rFonts w:ascii="仿宋_GB2312" w:eastAsia="仿宋_GB2312" w:hint="eastAsia"/>
                <w:szCs w:val="21"/>
              </w:rPr>
              <w:t>在行政事业、国有大中型企业办公室或综合部门五年以上机关工作经验和综合管理经验。</w:t>
            </w:r>
            <w:bookmarkStart w:id="0" w:name="_GoBack"/>
            <w:bookmarkEnd w:id="0"/>
          </w:p>
        </w:tc>
        <w:tc>
          <w:tcPr>
            <w:tcW w:w="3845" w:type="dxa"/>
            <w:vAlign w:val="center"/>
          </w:tcPr>
          <w:p w:rsidR="00B8489B" w:rsidRDefault="003A25F3">
            <w:pPr>
              <w:spacing w:line="340" w:lineRule="exact"/>
              <w:jc w:val="left"/>
              <w:rPr>
                <w:rFonts w:ascii="仿宋_GB2312" w:eastAsia="仿宋_GB2312"/>
                <w:szCs w:val="21"/>
              </w:rPr>
            </w:pPr>
            <w:r>
              <w:rPr>
                <w:rFonts w:ascii="仿宋_GB2312" w:eastAsia="仿宋_GB2312" w:hint="eastAsia"/>
                <w:szCs w:val="21"/>
              </w:rPr>
              <w:t>具有综合管理知识、党务知识、文秘知识，具备优秀的文字书写能力。</w:t>
            </w:r>
          </w:p>
        </w:tc>
      </w:tr>
    </w:tbl>
    <w:p w:rsidR="00B8489B" w:rsidRDefault="00B8489B"/>
    <w:sectPr w:rsidR="00B8489B" w:rsidSect="00B8489B">
      <w:pgSz w:w="16838" w:h="11906" w:orient="landscape"/>
      <w:pgMar w:top="1803" w:right="1440" w:bottom="1803" w:left="1440" w:header="851" w:footer="992" w:gutter="0"/>
      <w:cols w:space="0"/>
      <w:docGrid w:type="lines" w:linePitch="31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25F3" w:rsidRDefault="003A25F3" w:rsidP="003A25F3">
      <w:r>
        <w:separator/>
      </w:r>
    </w:p>
  </w:endnote>
  <w:endnote w:type="continuationSeparator" w:id="0">
    <w:p w:rsidR="003A25F3" w:rsidRDefault="003A25F3" w:rsidP="003A25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方正小标宋简体">
    <w:altName w:val="黑体"/>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25F3" w:rsidRDefault="003A25F3" w:rsidP="003A25F3">
      <w:r>
        <w:separator/>
      </w:r>
    </w:p>
  </w:footnote>
  <w:footnote w:type="continuationSeparator" w:id="0">
    <w:p w:rsidR="003A25F3" w:rsidRDefault="003A25F3" w:rsidP="003A25F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rawingGridVerticalSpacing w:val="159"/>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57FA64E3"/>
    <w:rsid w:val="003A25F3"/>
    <w:rsid w:val="00B8489B"/>
    <w:rsid w:val="04571AAD"/>
    <w:rsid w:val="157A3844"/>
    <w:rsid w:val="175809B7"/>
    <w:rsid w:val="57FA64E3"/>
    <w:rsid w:val="66041293"/>
    <w:rsid w:val="7A3914A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8489B"/>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B8489B"/>
    <w:pPr>
      <w:tabs>
        <w:tab w:val="center" w:pos="4153"/>
        <w:tab w:val="right" w:pos="8306"/>
      </w:tabs>
      <w:snapToGrid w:val="0"/>
      <w:jc w:val="left"/>
    </w:pPr>
    <w:rPr>
      <w:sz w:val="18"/>
      <w:szCs w:val="18"/>
    </w:rPr>
  </w:style>
  <w:style w:type="paragraph" w:styleId="a4">
    <w:name w:val="header"/>
    <w:basedOn w:val="a"/>
    <w:qFormat/>
    <w:rsid w:val="00B8489B"/>
    <w:pPr>
      <w:pBdr>
        <w:bottom w:val="single" w:sz="6" w:space="1" w:color="auto"/>
      </w:pBdr>
      <w:tabs>
        <w:tab w:val="center" w:pos="4153"/>
        <w:tab w:val="right" w:pos="8306"/>
      </w:tabs>
      <w:snapToGrid w:val="0"/>
      <w:jc w:val="center"/>
    </w:pPr>
    <w:rPr>
      <w:sz w:val="18"/>
      <w:szCs w:val="18"/>
    </w:rPr>
  </w:style>
  <w:style w:type="table" w:styleId="a5">
    <w:name w:val="Table Grid"/>
    <w:basedOn w:val="a1"/>
    <w:qFormat/>
    <w:rsid w:val="00B8489B"/>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page number"/>
    <w:basedOn w:val="a0"/>
    <w:qFormat/>
    <w:rsid w:val="00B8489B"/>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1206</Words>
  <Characters>247</Characters>
  <Application>Microsoft Office Word</Application>
  <DocSecurity>0</DocSecurity>
  <Lines>2</Lines>
  <Paragraphs>2</Paragraphs>
  <ScaleCrop>false</ScaleCrop>
  <Company/>
  <LinksUpToDate>false</LinksUpToDate>
  <CharactersWithSpaces>1451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境由心生</dc:creator>
  <cp:lastModifiedBy>lenovo</cp:lastModifiedBy>
  <cp:revision>2</cp:revision>
  <cp:lastPrinted>2019-08-05T04:57:00Z</cp:lastPrinted>
  <dcterms:created xsi:type="dcterms:W3CDTF">2019-08-04T10:15:00Z</dcterms:created>
  <dcterms:modified xsi:type="dcterms:W3CDTF">2019-08-05T04:59:00Z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