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BFC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3FBFC"/>
          <w:lang w:val="en-US" w:eastAsia="zh-CN" w:bidi="ar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3FBFC"/>
          <w:lang w:val="en-US" w:eastAsia="zh-CN" w:bidi="ar"/>
        </w:rPr>
        <w:t>年通许县公开招聘教师报名登记表</w:t>
      </w:r>
    </w:p>
    <w:tbl>
      <w:tblPr>
        <w:tblW w:w="8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880"/>
        <w:gridCol w:w="112"/>
        <w:gridCol w:w="297"/>
        <w:gridCol w:w="585"/>
        <w:gridCol w:w="159"/>
        <w:gridCol w:w="235"/>
        <w:gridCol w:w="234"/>
        <w:gridCol w:w="44"/>
        <w:gridCol w:w="75"/>
        <w:gridCol w:w="293"/>
        <w:gridCol w:w="904"/>
        <w:gridCol w:w="233"/>
        <w:gridCol w:w="94"/>
        <w:gridCol w:w="434"/>
        <w:gridCol w:w="1015"/>
        <w:gridCol w:w="90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何时毕业于何校何专业</w:t>
            </w: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详细住址</w:t>
            </w:r>
          </w:p>
        </w:tc>
        <w:tc>
          <w:tcPr>
            <w:tcW w:w="291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（派出所）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(手机号码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17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学习及工作简历</w:t>
            </w:r>
          </w:p>
        </w:tc>
        <w:tc>
          <w:tcPr>
            <w:tcW w:w="6575" w:type="dxa"/>
            <w:gridSpan w:val="1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836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9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BFC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、请将内容填写完整后用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A4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纸打印提交。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、承诺人签字需手签。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4E"/>
    <w:rsid w:val="008B6A4E"/>
    <w:rsid w:val="6F9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2019-08-28T10:12:00Z</dcterms:created>
  <dc:creator>中公赵丽颖</dc:creator>
  <cp:lastModifiedBy>中公赵丽颖</cp:lastModifiedBy>
  <dcterms:modified xsi:type="dcterms:W3CDTF">2019-08-28T10:14:23Z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