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1"/>
        <w:gridCol w:w="3422"/>
        <w:gridCol w:w="2337"/>
        <w:gridCol w:w="1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ascii="Microsoft YaHei UI" w:hAnsi="Microsoft YaHei UI" w:eastAsia="Microsoft YaHei UI" w:cs="Microsoft YaHei UI"/>
                <w:b/>
                <w:i w:val="0"/>
                <w:caps w:val="0"/>
                <w:color w:val="000000"/>
                <w:spacing w:val="8"/>
                <w:sz w:val="24"/>
                <w:szCs w:val="24"/>
              </w:rPr>
            </w:pPr>
            <w:r>
              <w:rPr>
                <w:rFonts w:hint="eastAsia" w:ascii="Microsoft YaHei UI" w:hAnsi="Microsoft YaHei UI" w:eastAsia="Microsoft YaHei UI" w:cs="Microsoft YaHei UI"/>
                <w:b/>
                <w:i w:val="0"/>
                <w:caps w:val="0"/>
                <w:color w:val="000000"/>
                <w:spacing w:val="8"/>
                <w:kern w:val="0"/>
                <w:sz w:val="24"/>
                <w:szCs w:val="24"/>
                <w:bdr w:val="none" w:color="auto" w:sz="0" w:space="0"/>
                <w:lang w:val="en-US" w:eastAsia="zh-CN" w:bidi="ar"/>
              </w:rPr>
              <w:t>序号</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b/>
                <w:i w:val="0"/>
                <w:caps w:val="0"/>
                <w:color w:val="000000"/>
                <w:spacing w:val="8"/>
                <w:sz w:val="24"/>
                <w:szCs w:val="24"/>
              </w:rPr>
            </w:pPr>
            <w:r>
              <w:rPr>
                <w:rFonts w:hint="eastAsia" w:ascii="Microsoft YaHei UI" w:hAnsi="Microsoft YaHei UI" w:eastAsia="Microsoft YaHei UI" w:cs="Microsoft YaHei UI"/>
                <w:b/>
                <w:i w:val="0"/>
                <w:caps w:val="0"/>
                <w:color w:val="000000"/>
                <w:spacing w:val="8"/>
                <w:kern w:val="0"/>
                <w:sz w:val="24"/>
                <w:szCs w:val="24"/>
                <w:bdr w:val="none" w:color="auto" w:sz="0" w:space="0"/>
                <w:lang w:val="en-US" w:eastAsia="zh-CN" w:bidi="ar"/>
              </w:rPr>
              <w:t>职位代码</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b/>
                <w:i w:val="0"/>
                <w:caps w:val="0"/>
                <w:color w:val="000000"/>
                <w:spacing w:val="8"/>
                <w:sz w:val="24"/>
                <w:szCs w:val="24"/>
              </w:rPr>
            </w:pPr>
            <w:r>
              <w:rPr>
                <w:rFonts w:hint="eastAsia" w:ascii="Microsoft YaHei UI" w:hAnsi="Microsoft YaHei UI" w:eastAsia="Microsoft YaHei UI" w:cs="Microsoft YaHei UI"/>
                <w:b/>
                <w:i w:val="0"/>
                <w:caps w:val="0"/>
                <w:color w:val="000000"/>
                <w:spacing w:val="8"/>
                <w:kern w:val="0"/>
                <w:sz w:val="24"/>
                <w:szCs w:val="24"/>
                <w:bdr w:val="none" w:color="auto" w:sz="0" w:space="0"/>
                <w:lang w:val="en-US" w:eastAsia="zh-CN" w:bidi="ar"/>
              </w:rPr>
              <w:t>考生姓名</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b/>
                <w:i w:val="0"/>
                <w:caps w:val="0"/>
                <w:color w:val="000000"/>
                <w:spacing w:val="8"/>
                <w:sz w:val="24"/>
                <w:szCs w:val="24"/>
              </w:rPr>
            </w:pPr>
            <w:r>
              <w:rPr>
                <w:rFonts w:hint="eastAsia" w:ascii="Microsoft YaHei UI" w:hAnsi="Microsoft YaHei UI" w:eastAsia="Microsoft YaHei UI" w:cs="Microsoft YaHei UI"/>
                <w:b/>
                <w:i w:val="0"/>
                <w:caps w:val="0"/>
                <w:color w:val="000000"/>
                <w:spacing w:val="8"/>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400110235002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孙婷婷</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400110235001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张继凯</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3 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400110302001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李会会</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400110311002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刘明</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5 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400110203001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耿鹏飞</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6 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400110228001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刘晓宇</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7 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400110326001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李晓威</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8 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400110329001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盛宇</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9 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400110329002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杨舒婷</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10 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400110202001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耿鹏程</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11 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400110331001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马磊</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12 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400110326002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贾华杰</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13 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400110214006</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汪子洋</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14 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400110330002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连芳雷</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15 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400110214001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李渊博</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16 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400110805002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赵德方</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17 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400110205001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肖娴</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18 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400110332001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侯牧村</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19 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400110226002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雷蕾</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20 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400110331002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陈旭昭</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21 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400110306001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刘倩</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22 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400110216002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李国豪</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23 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400110311001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胡本月</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24 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400110238001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朱晨曦</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25 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400110324001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王飞</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26 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400110213001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邓洪</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27 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400110228002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王鲁泉</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28 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400110227002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冯健</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29 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400110233001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UI" w:hAnsi="Microsoft YaHei UI" w:eastAsia="Microsoft YaHei UI" w:cs="Microsoft YaHei UI"/>
                <w:i w:val="0"/>
                <w:caps w:val="0"/>
                <w:color w:val="000000"/>
                <w:spacing w:val="8"/>
                <w:sz w:val="16"/>
                <w:szCs w:val="16"/>
              </w:rPr>
            </w:pPr>
            <w:r>
              <w:rPr>
                <w:rFonts w:hint="eastAsia" w:ascii="Microsoft YaHei UI" w:hAnsi="Microsoft YaHei UI" w:eastAsia="Microsoft YaHei UI" w:cs="Microsoft YaHei UI"/>
                <w:i w:val="0"/>
                <w:caps w:val="0"/>
                <w:color w:val="000000"/>
                <w:spacing w:val="8"/>
                <w:kern w:val="0"/>
                <w:sz w:val="16"/>
                <w:szCs w:val="16"/>
                <w:bdr w:val="none" w:color="auto" w:sz="0" w:space="0"/>
                <w:lang w:val="en-US" w:eastAsia="zh-CN" w:bidi="ar"/>
              </w:rPr>
              <w:t>该职位考生人数不足3人，考生的面试成绩未达到当天当组使用同一面试题本所有考生的面试平均分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30 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400110216001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UI" w:hAnsi="Microsoft YaHei UI" w:eastAsia="Microsoft YaHei UI" w:cs="Microsoft YaHei UI"/>
                <w:i w:val="0"/>
                <w:caps w:val="0"/>
                <w:color w:val="000000"/>
                <w:spacing w:val="8"/>
                <w:sz w:val="16"/>
                <w:szCs w:val="16"/>
              </w:rPr>
            </w:pPr>
            <w:r>
              <w:rPr>
                <w:rFonts w:hint="eastAsia" w:ascii="Microsoft YaHei UI" w:hAnsi="Microsoft YaHei UI" w:eastAsia="Microsoft YaHei UI" w:cs="Microsoft YaHei UI"/>
                <w:i w:val="0"/>
                <w:caps w:val="0"/>
                <w:color w:val="000000"/>
                <w:spacing w:val="8"/>
                <w:kern w:val="0"/>
                <w:sz w:val="16"/>
                <w:szCs w:val="16"/>
                <w:bdr w:val="none" w:color="auto" w:sz="0" w:space="0"/>
                <w:lang w:val="en-US" w:eastAsia="zh-CN" w:bidi="ar"/>
              </w:rPr>
              <w:t>该职位考生人数不足3人，考生的面试成绩未达到当天当组使用同一面试题本所有考生的面试平均分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31 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400110333001</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left"/>
              <w:textAlignment w:val="center"/>
              <w:rPr>
                <w:rFonts w:hint="eastAsia" w:ascii="Microsoft YaHei UI" w:hAnsi="Microsoft YaHei UI" w:eastAsia="Microsoft YaHei UI" w:cs="Microsoft YaHei UI"/>
                <w:i w:val="0"/>
                <w:caps w:val="0"/>
                <w:color w:val="000000"/>
                <w:spacing w:val="8"/>
                <w:sz w:val="16"/>
                <w:szCs w:val="16"/>
              </w:rPr>
            </w:pPr>
            <w:r>
              <w:rPr>
                <w:rFonts w:hint="eastAsia" w:ascii="Microsoft YaHei UI" w:hAnsi="Microsoft YaHei UI" w:eastAsia="Microsoft YaHei UI" w:cs="Microsoft YaHei UI"/>
                <w:i w:val="0"/>
                <w:caps w:val="0"/>
                <w:color w:val="000000"/>
                <w:spacing w:val="8"/>
                <w:kern w:val="0"/>
                <w:sz w:val="16"/>
                <w:szCs w:val="16"/>
                <w:bdr w:val="none" w:color="auto" w:sz="0" w:space="0"/>
                <w:lang w:val="en-US" w:eastAsia="zh-CN" w:bidi="ar"/>
              </w:rPr>
              <w:t>该职位考生人数不足3人，考生的面试成绩未达到当天当组使用同一面试题本所有考生的面试平均分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5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32 </w:t>
            </w:r>
          </w:p>
        </w:tc>
        <w:tc>
          <w:tcPr>
            <w:tcW w:w="198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400110221002</w:t>
            </w:r>
          </w:p>
        </w:tc>
        <w:tc>
          <w:tcPr>
            <w:tcW w:w="1358"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韩耀亭</w:t>
            </w:r>
          </w:p>
        </w:tc>
        <w:tc>
          <w:tcPr>
            <w:tcW w:w="896" w:type="pct"/>
            <w:tcBorders>
              <w:top w:val="single" w:color="000000" w:sz="4" w:space="0"/>
              <w:left w:val="single" w:color="000000" w:sz="4" w:space="0"/>
              <w:bottom w:val="single" w:color="000000" w:sz="4" w:space="0"/>
              <w:right w:val="single" w:color="000000" w:sz="4"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UI" w:hAnsi="Microsoft YaHei UI" w:eastAsia="Microsoft YaHei UI" w:cs="Microsoft YaHei UI"/>
                <w:i w:val="0"/>
                <w:caps w:val="0"/>
                <w:color w:val="000000"/>
                <w:spacing w:val="8"/>
                <w:sz w:val="24"/>
                <w:szCs w:val="24"/>
              </w:rPr>
            </w:pPr>
            <w:r>
              <w:rPr>
                <w:rFonts w:hint="eastAsia" w:ascii="Microsoft YaHei UI" w:hAnsi="Microsoft YaHei UI" w:eastAsia="Microsoft YaHei UI" w:cs="Microsoft YaHei UI"/>
                <w:i w:val="0"/>
                <w:caps w:val="0"/>
                <w:color w:val="000000"/>
                <w:spacing w:val="8"/>
                <w:kern w:val="0"/>
                <w:sz w:val="24"/>
                <w:szCs w:val="24"/>
                <w:bdr w:val="none" w:color="auto" w:sz="0" w:space="0"/>
                <w:lang w:val="en-US" w:eastAsia="zh-CN" w:bidi="ar"/>
              </w:rPr>
              <w:t>递补体检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3084"/>
    <w:rsid w:val="7E153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2020-06-26T00:20:00Z</dcterms:created>
  <dc:creator>未来</dc:creator>
  <cp:lastModifiedBy>未来</cp:lastModifiedBy>
  <dcterms:modified xsi:type="dcterms:W3CDTF">2020-06-26T00:22:08Z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