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816"/>
        <w:gridCol w:w="1134"/>
        <w:gridCol w:w="1984"/>
        <w:gridCol w:w="1370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bookmarkStart w:id="0" w:name="RANGE!B4:F45"/>
            <w:r>
              <w:rPr>
                <w:rFonts w:eastAsia="黑体"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eastAsia="黑体"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市场监管处一级主任科员及以下职位</w:t>
            </w: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</w:rPr>
              <w:t>300110103001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8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112.0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李  晶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002113010103203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24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Cs w:val="21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翟玮星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161133020103806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余  波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161134010401230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车向前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161145014401322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甘  源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161163630103903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C2E26"/>
    <w:rsid w:val="28A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2021-03-10T05:35:00Z</dcterms:created>
  <dc:creator>Administrator</dc:creator>
  <cp:lastModifiedBy>Administrator</cp:lastModifiedBy>
  <dcterms:modified xsi:type="dcterms:W3CDTF">2021-03-10T08:28:54Z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