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23" w:rsidRDefault="00363B23" w:rsidP="00363B23">
      <w:pPr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附件2：</w:t>
      </w:r>
    </w:p>
    <w:p w:rsidR="00363B23" w:rsidRDefault="00363B23" w:rsidP="00363B23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方城县公开招聘高中阶段教师试讲指定教材一览表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1498"/>
        <w:gridCol w:w="1629"/>
        <w:gridCol w:w="1843"/>
        <w:gridCol w:w="1728"/>
        <w:gridCol w:w="1900"/>
      </w:tblGrid>
      <w:tr w:rsidR="00363B23" w:rsidTr="002A650A">
        <w:trPr>
          <w:trHeight w:val="441"/>
        </w:trPr>
        <w:tc>
          <w:tcPr>
            <w:tcW w:w="1234" w:type="dxa"/>
            <w:vMerge w:val="restart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岗位或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br/>
              <w:t>课  程</w:t>
            </w:r>
          </w:p>
        </w:tc>
        <w:tc>
          <w:tcPr>
            <w:tcW w:w="1498" w:type="dxa"/>
            <w:vMerge w:val="restart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类  别</w:t>
            </w:r>
          </w:p>
        </w:tc>
        <w:tc>
          <w:tcPr>
            <w:tcW w:w="5200" w:type="dxa"/>
            <w:gridSpan w:val="3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试 讲 教 材</w:t>
            </w:r>
          </w:p>
        </w:tc>
        <w:tc>
          <w:tcPr>
            <w:tcW w:w="1900" w:type="dxa"/>
            <w:vMerge w:val="restart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 注</w:t>
            </w:r>
          </w:p>
        </w:tc>
      </w:tr>
      <w:tr w:rsidR="00363B23" w:rsidTr="00363B23">
        <w:trPr>
          <w:trHeight w:val="419"/>
        </w:trPr>
        <w:tc>
          <w:tcPr>
            <w:tcW w:w="1234" w:type="dxa"/>
            <w:vMerge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  称</w:t>
            </w:r>
          </w:p>
        </w:tc>
        <w:tc>
          <w:tcPr>
            <w:tcW w:w="1843" w:type="dxa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 版 社</w:t>
            </w:r>
          </w:p>
        </w:tc>
        <w:tc>
          <w:tcPr>
            <w:tcW w:w="1728" w:type="dxa"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 编</w:t>
            </w:r>
          </w:p>
        </w:tc>
        <w:tc>
          <w:tcPr>
            <w:tcW w:w="1900" w:type="dxa"/>
            <w:vMerge/>
            <w:vAlign w:val="center"/>
          </w:tcPr>
          <w:p w:rsid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语 文</w:t>
            </w:r>
          </w:p>
        </w:tc>
        <w:tc>
          <w:tcPr>
            <w:tcW w:w="1498" w:type="dxa"/>
            <w:vMerge w:val="restart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普通高中课程标准实验教科书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语 文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袁行霈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语文5（必修）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数 学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数 学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北京师范大学出版社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严士健</w:t>
            </w:r>
            <w:r w:rsidRPr="00363B23">
              <w:rPr>
                <w:rFonts w:ascii="仿宋" w:eastAsia="仿宋" w:hAnsi="仿宋" w:hint="eastAsia"/>
                <w:szCs w:val="21"/>
              </w:rPr>
              <w:br/>
              <w:t>王尚志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数学5（必修）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英 语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英 语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北京师范大学出版社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王  蔷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英语5(必修）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物 理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物 理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张大昌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物理（选修3-2）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化 学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化 学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山东科学技术出版社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王磊</w:t>
            </w:r>
          </w:p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陈光巨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化学反应原理（选修）</w:t>
            </w:r>
          </w:p>
        </w:tc>
      </w:tr>
      <w:tr w:rsidR="00363B23" w:rsidTr="00363B23">
        <w:trPr>
          <w:trHeight w:hRule="exact" w:val="583"/>
        </w:trPr>
        <w:tc>
          <w:tcPr>
            <w:tcW w:w="1234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生 物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363B23">
            <w:pPr>
              <w:spacing w:line="280" w:lineRule="exact"/>
              <w:ind w:left="315" w:hangingChars="150" w:hanging="31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生 物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朱正威</w:t>
            </w:r>
          </w:p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赵占良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生物3(必修)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政 治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政 治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孙熙国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政治4（必修）</w:t>
            </w:r>
          </w:p>
        </w:tc>
      </w:tr>
      <w:tr w:rsidR="00363B23" w:rsidTr="00363B23">
        <w:trPr>
          <w:trHeight w:hRule="exact" w:val="39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历 史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历 史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李伟科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历史3（必修）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地 理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363B23">
            <w:pPr>
              <w:spacing w:line="280" w:lineRule="exact"/>
              <w:ind w:left="315" w:hangingChars="150" w:hanging="31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地  理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湖南教育出版社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朱 翔</w:t>
            </w:r>
          </w:p>
          <w:p w:rsidR="00363B23" w:rsidRPr="00363B23" w:rsidRDefault="00363B23" w:rsidP="00363B23">
            <w:pPr>
              <w:spacing w:line="280" w:lineRule="exact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陈民众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363B23">
            <w:pPr>
              <w:spacing w:line="280" w:lineRule="exact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地理3(必修)</w:t>
            </w:r>
          </w:p>
        </w:tc>
      </w:tr>
      <w:tr w:rsidR="00363B23" w:rsidTr="00363B23">
        <w:trPr>
          <w:trHeight w:hRule="exact" w:val="573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体 育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体育与健康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人教版课程教材研究所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必修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计算机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网络技术应用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上海科技教育出版社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应吉康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高一高二</w:t>
            </w:r>
            <w:r w:rsidRPr="00363B23">
              <w:rPr>
                <w:rFonts w:ascii="仿宋" w:eastAsia="仿宋" w:hAnsi="仿宋" w:cs="宋体"/>
                <w:szCs w:val="21"/>
              </w:rPr>
              <w:t>级用</w:t>
            </w:r>
          </w:p>
        </w:tc>
      </w:tr>
      <w:tr w:rsidR="00363B23" w:rsidTr="00363B23">
        <w:trPr>
          <w:trHeight w:hRule="exact" w:val="51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心理健康教育</w:t>
            </w: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心理健康教育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海燕出版社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唐泽仓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高二级用</w:t>
            </w:r>
          </w:p>
        </w:tc>
      </w:tr>
      <w:tr w:rsidR="00363B23" w:rsidTr="00363B23">
        <w:trPr>
          <w:trHeight w:hRule="exact" w:val="424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音乐</w:t>
            </w:r>
          </w:p>
        </w:tc>
        <w:tc>
          <w:tcPr>
            <w:tcW w:w="1498" w:type="dxa"/>
            <w:vAlign w:val="center"/>
          </w:tcPr>
          <w:p w:rsidR="00363B23" w:rsidRPr="00363B23" w:rsidRDefault="00363B23" w:rsidP="002A650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声乐</w:t>
            </w:r>
            <w:r w:rsidRPr="00363B23">
              <w:rPr>
                <w:rFonts w:ascii="仿宋" w:eastAsia="仿宋" w:hAnsi="仿宋" w:cs="宋体"/>
                <w:color w:val="000000"/>
                <w:szCs w:val="21"/>
              </w:rPr>
              <w:t>教程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科学</w:t>
            </w:r>
            <w:r w:rsidRPr="00363B23">
              <w:rPr>
                <w:rFonts w:ascii="仿宋" w:eastAsia="仿宋" w:hAnsi="仿宋" w:cs="宋体"/>
                <w:color w:val="000000"/>
                <w:szCs w:val="21"/>
              </w:rPr>
              <w:t>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丁</w:t>
            </w:r>
            <w:r w:rsidRPr="00363B23">
              <w:rPr>
                <w:rFonts w:ascii="仿宋" w:eastAsia="仿宋" w:hAnsi="仿宋" w:cs="宋体"/>
                <w:color w:val="000000"/>
                <w:szCs w:val="21"/>
              </w:rPr>
              <w:t>凯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cs="宋体" w:hint="eastAsia"/>
                <w:color w:val="000000"/>
                <w:szCs w:val="21"/>
              </w:rPr>
              <w:t>2015年第二版</w:t>
            </w:r>
          </w:p>
        </w:tc>
      </w:tr>
      <w:tr w:rsidR="00363B23" w:rsidTr="00363B23">
        <w:trPr>
          <w:trHeight w:hRule="exact" w:val="888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美术</w:t>
            </w:r>
          </w:p>
        </w:tc>
        <w:tc>
          <w:tcPr>
            <w:tcW w:w="149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普通高中课程标准实验教科书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美术鉴赏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人</w:t>
            </w: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民教育出版社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孙伟</w:t>
            </w:r>
          </w:p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刘冬辉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2019年7月</w:t>
            </w:r>
          </w:p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第一版</w:t>
            </w:r>
          </w:p>
        </w:tc>
      </w:tr>
      <w:tr w:rsidR="00363B23" w:rsidTr="00363B23">
        <w:trPr>
          <w:trHeight w:hRule="exact" w:val="623"/>
        </w:trPr>
        <w:tc>
          <w:tcPr>
            <w:tcW w:w="1234" w:type="dxa"/>
            <w:vMerge w:val="restart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财务管理</w:t>
            </w:r>
          </w:p>
        </w:tc>
        <w:tc>
          <w:tcPr>
            <w:tcW w:w="1498" w:type="dxa"/>
            <w:vMerge w:val="restart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会计专业课本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财政与金融基础知识（第二版）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Merge w:val="restart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 xml:space="preserve">2019年5月  </w:t>
            </w:r>
          </w:p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第二版</w:t>
            </w:r>
          </w:p>
        </w:tc>
      </w:tr>
      <w:tr w:rsidR="00363B23" w:rsidTr="00363B23">
        <w:trPr>
          <w:trHeight w:hRule="exact" w:val="583"/>
        </w:trPr>
        <w:tc>
          <w:tcPr>
            <w:tcW w:w="1234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成本会计（第二版）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Merge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 xml:space="preserve">2019年3月  </w:t>
            </w:r>
          </w:p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第二版</w:t>
            </w:r>
          </w:p>
        </w:tc>
      </w:tr>
      <w:tr w:rsidR="00363B23" w:rsidTr="00363B23">
        <w:trPr>
          <w:trHeight w:hRule="exact" w:val="587"/>
        </w:trPr>
        <w:tc>
          <w:tcPr>
            <w:tcW w:w="1234" w:type="dxa"/>
            <w:vMerge w:val="restart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 w:hint="eastAsia"/>
                <w:szCs w:val="21"/>
              </w:rPr>
              <w:t>市场营销</w:t>
            </w:r>
          </w:p>
        </w:tc>
        <w:tc>
          <w:tcPr>
            <w:tcW w:w="1498" w:type="dxa"/>
            <w:vMerge w:val="restart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商品专业课本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营销策划实务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电子工业出版社</w:t>
            </w:r>
          </w:p>
        </w:tc>
        <w:tc>
          <w:tcPr>
            <w:tcW w:w="1728" w:type="dxa"/>
            <w:vMerge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 xml:space="preserve">2015年1月  </w:t>
            </w:r>
          </w:p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第一版</w:t>
            </w:r>
          </w:p>
        </w:tc>
      </w:tr>
      <w:tr w:rsidR="00363B23" w:rsidTr="00363B23">
        <w:trPr>
          <w:trHeight w:hRule="exact" w:val="631"/>
        </w:trPr>
        <w:tc>
          <w:tcPr>
            <w:tcW w:w="1234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推销实务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电子工业出版社</w:t>
            </w: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 xml:space="preserve">2014年8月  </w:t>
            </w:r>
          </w:p>
          <w:p w:rsidR="00363B23" w:rsidRPr="00363B23" w:rsidRDefault="00363B23" w:rsidP="002A650A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第一版</w:t>
            </w:r>
          </w:p>
        </w:tc>
      </w:tr>
      <w:tr w:rsidR="00363B23" w:rsidTr="00363B23">
        <w:trPr>
          <w:trHeight w:hRule="exact" w:val="890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机电一体化</w:t>
            </w:r>
          </w:p>
        </w:tc>
        <w:tc>
          <w:tcPr>
            <w:tcW w:w="149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机电专业课本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金属加工基础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2014年6月</w:t>
            </w:r>
          </w:p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第一版</w:t>
            </w:r>
          </w:p>
        </w:tc>
      </w:tr>
      <w:tr w:rsidR="00363B23" w:rsidTr="00363B23">
        <w:trPr>
          <w:trHeight w:hRule="exact" w:val="705"/>
        </w:trPr>
        <w:tc>
          <w:tcPr>
            <w:tcW w:w="1234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汽修</w:t>
            </w:r>
          </w:p>
        </w:tc>
        <w:tc>
          <w:tcPr>
            <w:tcW w:w="1498" w:type="dxa"/>
            <w:vAlign w:val="center"/>
          </w:tcPr>
          <w:p w:rsidR="00363B23" w:rsidRPr="00363B23" w:rsidRDefault="00363B23" w:rsidP="002A650A">
            <w:pPr>
              <w:spacing w:line="2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363B23">
              <w:rPr>
                <w:rFonts w:ascii="仿宋" w:eastAsia="仿宋" w:hAnsi="仿宋" w:cs="宋体"/>
                <w:szCs w:val="21"/>
              </w:rPr>
              <w:t>汽修专业课本</w:t>
            </w:r>
          </w:p>
        </w:tc>
        <w:tc>
          <w:tcPr>
            <w:tcW w:w="1629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汽车发动机构造与维修</w:t>
            </w:r>
          </w:p>
        </w:tc>
        <w:tc>
          <w:tcPr>
            <w:tcW w:w="1843" w:type="dxa"/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/>
                <w:color w:val="000000"/>
                <w:szCs w:val="21"/>
              </w:rPr>
              <w:t>大象出版社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363B23" w:rsidRPr="00363B23" w:rsidRDefault="00363B23" w:rsidP="002A650A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2020年8月</w:t>
            </w:r>
          </w:p>
          <w:p w:rsidR="00363B23" w:rsidRPr="00363B23" w:rsidRDefault="00363B23" w:rsidP="002A650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63B23">
              <w:rPr>
                <w:rFonts w:ascii="仿宋" w:eastAsia="仿宋" w:hAnsi="仿宋" w:hint="eastAsia"/>
                <w:color w:val="000000"/>
                <w:szCs w:val="21"/>
              </w:rPr>
              <w:t>第一版</w:t>
            </w:r>
          </w:p>
        </w:tc>
      </w:tr>
    </w:tbl>
    <w:p w:rsidR="001C609A" w:rsidRDefault="001C609A">
      <w:pPr>
        <w:rPr>
          <w:rFonts w:hint="eastAsia"/>
        </w:rPr>
      </w:pPr>
    </w:p>
    <w:sectPr w:rsidR="001C609A" w:rsidSect="001C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BBF"/>
    <w:rsid w:val="001C609A"/>
    <w:rsid w:val="00363B23"/>
    <w:rsid w:val="003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2021-03-26T04:42:00Z</dcterms:created>
  <dcterms:modified xsi:type="dcterms:W3CDTF">2021-03-26T04:42:00Z</dcterms:modified>
</cp:coreProperties>
</file>