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附件</w:t>
      </w:r>
    </w:p>
    <w:tbl>
      <w:tblPr>
        <w:tblStyle w:val="3"/>
        <w:tblpPr w:leftFromText="180" w:rightFromText="180" w:vertAnchor="text" w:horzAnchor="page" w:tblpX="1556" w:tblpY="1144"/>
        <w:tblOverlap w:val="never"/>
        <w:tblW w:w="13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500"/>
        <w:gridCol w:w="1040"/>
        <w:gridCol w:w="912"/>
        <w:gridCol w:w="875"/>
        <w:gridCol w:w="988"/>
        <w:gridCol w:w="795"/>
        <w:gridCol w:w="919"/>
        <w:gridCol w:w="1289"/>
        <w:gridCol w:w="1518"/>
        <w:gridCol w:w="24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主管部门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招聘单位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单位性质</w:t>
            </w:r>
          </w:p>
        </w:tc>
        <w:tc>
          <w:tcPr>
            <w:tcW w:w="91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岗位类别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nil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招聘岗位</w:t>
            </w:r>
          </w:p>
        </w:tc>
        <w:tc>
          <w:tcPr>
            <w:tcW w:w="988" w:type="dxa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专业要求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单位代码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岗位代码</w:t>
            </w:r>
          </w:p>
        </w:tc>
        <w:tc>
          <w:tcPr>
            <w:tcW w:w="128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拟招聘人数</w:t>
            </w:r>
          </w:p>
        </w:tc>
        <w:tc>
          <w:tcPr>
            <w:tcW w:w="15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学历层次</w:t>
            </w:r>
          </w:p>
        </w:tc>
        <w:tc>
          <w:tcPr>
            <w:tcW w:w="240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  <w:t>其它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中共禹州市委宣传部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禹州市融媒体中心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全供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事业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专技岗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 w:bidi="ar"/>
              </w:rPr>
              <w:t>播音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主持人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专业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01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01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 w:bidi="ar"/>
              </w:rPr>
              <w:t>国家承认本科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及以上学历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普通话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等及以上水平；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 w:bidi="ar"/>
              </w:rPr>
              <w:t>年龄在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以下（1986年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以后出生）。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</w:rPr>
        <w:t>禹州市融媒体中心2021年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公开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招聘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人员计划</w:t>
      </w: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F74D1"/>
    <w:rsid w:val="1BE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2021-04-20T09:28:00Z</dcterms:created>
  <dc:creator>Administrator</dc:creator>
  <cp:lastModifiedBy>Administrator</cp:lastModifiedBy>
  <dcterms:modified xsi:type="dcterms:W3CDTF">2021-04-20T09:29:45Z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