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2021年河南省省直事业单位统一招聘笔试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Style w:val="7"/>
          <w:rFonts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量为90题左右，答题时限90分钟，满分100分。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Times New Roman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587" w:bottom="1417" w:left="1587" w:header="851" w:footer="992" w:gutter="0"/>
      <w:pgNumType w:start="7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96D9A"/>
    <w:rsid w:val="003111FD"/>
    <w:rsid w:val="003F11B4"/>
    <w:rsid w:val="0056750B"/>
    <w:rsid w:val="006D1D2A"/>
    <w:rsid w:val="007C7377"/>
    <w:rsid w:val="00904AEE"/>
    <w:rsid w:val="00B461A7"/>
    <w:rsid w:val="00F80110"/>
    <w:rsid w:val="00FE3639"/>
    <w:rsid w:val="0EF32E92"/>
    <w:rsid w:val="1F01643B"/>
    <w:rsid w:val="313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145</Words>
  <Characters>830</Characters>
  <Lines>6</Lines>
  <Paragraphs>1</Paragraphs>
  <TotalTime>29</TotalTime>
  <ScaleCrop>false</ScaleCrop>
  <LinksUpToDate>false</LinksUpToDate>
  <CharactersWithSpaces>974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2021-05-23T00:23:00Z</dcterms:created>
  <dc:creator>1</dc:creator>
  <cp:lastModifiedBy>Administrator</cp:lastModifiedBy>
  <cp:lastPrinted>2021-05-26T10:49:29Z</cp:lastPrinted>
  <dcterms:modified xsi:type="dcterms:W3CDTF">2021-05-26T10:50:49Z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