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6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"/>
        <w:gridCol w:w="2769"/>
        <w:gridCol w:w="259"/>
        <w:gridCol w:w="1501"/>
        <w:gridCol w:w="259"/>
        <w:gridCol w:w="804"/>
        <w:gridCol w:w="259"/>
        <w:gridCol w:w="682"/>
        <w:gridCol w:w="259"/>
        <w:gridCol w:w="1923"/>
        <w:gridCol w:w="259"/>
        <w:gridCol w:w="5935"/>
        <w:gridCol w:w="259"/>
        <w:gridCol w:w="382"/>
        <w:gridCol w:w="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jc w:val="center"/>
        </w:trPr>
        <w:tc>
          <w:tcPr>
            <w:tcW w:w="15809" w:type="dxa"/>
            <w:gridSpan w:val="14"/>
            <w:noWrap w:val="0"/>
            <w:vAlign w:val="top"/>
          </w:tcPr>
          <w:p>
            <w:pPr>
              <w:pStyle w:val="5"/>
              <w:spacing w:before="0" w:after="0" w:line="560" w:lineRule="exact"/>
              <w:jc w:val="center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bookmarkStart w:id="0" w:name="OLE_LINK4"/>
            <w:bookmarkStart w:id="1" w:name="OLE_LINK3"/>
            <w:bookmarkStart w:id="2" w:name="OLE_LINK14"/>
            <w:bookmarkStart w:id="3" w:name="OLE_LINK5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应聘人员任职资格及岗位要求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jc w:val="center"/>
        </w:trPr>
        <w:tc>
          <w:tcPr>
            <w:tcW w:w="3028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学历、专业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任职要求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jc w:val="center"/>
        </w:trPr>
        <w:tc>
          <w:tcPr>
            <w:tcW w:w="3028" w:type="dxa"/>
            <w:gridSpan w:val="2"/>
            <w:vMerge w:val="restart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鹤壁经开实业集团有限公司</w:t>
            </w: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  <w:t>党群工作部主任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本科及以上学历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</w:t>
            </w:r>
            <w:r>
              <w:rPr>
                <w:rFonts w:ascii="仿宋_GB2312" w:hAnsi="仿宋_GB2312" w:eastAsia="仿宋_GB2312" w:cs="仿宋_GB2312"/>
                <w:szCs w:val="21"/>
              </w:rPr>
              <w:t>中共党员，具有行政事业单位或国有企业5年以上相关工作经验；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</w:t>
            </w:r>
            <w:r>
              <w:rPr>
                <w:rFonts w:ascii="仿宋_GB2312" w:hAnsi="仿宋_GB2312" w:eastAsia="仿宋_GB2312" w:cs="仿宋_GB2312"/>
                <w:szCs w:val="21"/>
              </w:rPr>
              <w:t>了解国家相关法律法规和党的方针政策，熟悉党务、纪检、群团工会等工作业务知识及流程步骤；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</w:t>
            </w:r>
            <w:r>
              <w:rPr>
                <w:rFonts w:ascii="仿宋_GB2312" w:hAnsi="仿宋_GB2312" w:eastAsia="仿宋_GB2312" w:cs="仿宋_GB2312"/>
                <w:szCs w:val="21"/>
              </w:rPr>
              <w:t>具备良好的组织计划、沟通协调和团队管理能力。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jc w:val="center"/>
        </w:trPr>
        <w:tc>
          <w:tcPr>
            <w:tcW w:w="3028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子公司财务总监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，会计、财务管理相关专业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</w:t>
            </w:r>
            <w:r>
              <w:rPr>
                <w:rFonts w:ascii="仿宋_GB2312" w:hAnsi="仿宋_GB2312" w:eastAsia="仿宋_GB2312" w:cs="仿宋_GB2312"/>
                <w:szCs w:val="21"/>
              </w:rPr>
              <w:t>具有大中型企业5年以上相关工作经验，3年以上财务中层管理经验；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</w:t>
            </w:r>
            <w:r>
              <w:rPr>
                <w:rFonts w:ascii="仿宋_GB2312" w:hAnsi="仿宋_GB2312" w:eastAsia="仿宋_GB2312" w:cs="仿宋_GB2312"/>
                <w:szCs w:val="21"/>
              </w:rPr>
              <w:t>中级会计师以上职称，具有注册会计师或高级会计师等相关资格证者优先考虑。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jc w:val="center"/>
        </w:trPr>
        <w:tc>
          <w:tcPr>
            <w:tcW w:w="3028" w:type="dxa"/>
            <w:gridSpan w:val="2"/>
            <w:vMerge w:val="restart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鹤壁经开商业管理有限公司</w:t>
            </w: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招商经理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35周岁及以下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本科及以上学历，经济类、管理类专业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具有5年以上招商业务工作经验，担任过招商方面负责人，具有较强的品牌资源及组织制定招商方案能力；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具备较强的市场分析及判断能力、良好的客户沟通能力；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3、对于各类商业合同的签订及文件的管理有较强的能力。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jc w:val="center"/>
        </w:trPr>
        <w:tc>
          <w:tcPr>
            <w:tcW w:w="3028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招商主管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3名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30周岁及以下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本科及以上学历，经济类、管理类专业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1、具有3年以上商业项目的相关工作经验；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2、具有较强的沟通协调能力；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3、对于招商谈判，组织招商发布会，招商合同签订等有相关工作经验。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jc w:val="center"/>
        </w:trPr>
        <w:tc>
          <w:tcPr>
            <w:tcW w:w="3028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招商专员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3名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26周岁及以下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具有1年以上商业项目的相关工作经验；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身体素质良好；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3、对于商业项目工作有充分的积极性，能吃苦耐劳。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jc w:val="center"/>
        </w:trPr>
        <w:tc>
          <w:tcPr>
            <w:tcW w:w="3028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营运经理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35周岁及以下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本科及以上学历，经济类、管理类专业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具有5年以上商业运营管理工作经验，担任过3年以上商业运营管理方面负责人；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全面掌握商业运营、市场营销、招商工作的理论和实务；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3、有较强的管理能力，组织能力。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jc w:val="center"/>
        </w:trPr>
        <w:tc>
          <w:tcPr>
            <w:tcW w:w="3028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营运主管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2名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30周岁及以下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本科及以上学历，经济类、管理类专业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具有3年以上商业运营管理相关工作经验；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2、对于制度管理、商户管理、员工管理、客户服务管理等有较强的能力。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15809" w:type="dxa"/>
            <w:gridSpan w:val="14"/>
            <w:noWrap w:val="0"/>
            <w:vAlign w:val="top"/>
          </w:tcPr>
          <w:p>
            <w:pPr>
              <w:pStyle w:val="5"/>
              <w:spacing w:before="0" w:after="0" w:line="560" w:lineRule="exact"/>
              <w:jc w:val="center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应聘人员任职资格及岗位要求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3028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学历、专业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任职要求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3028" w:type="dxa"/>
            <w:gridSpan w:val="2"/>
            <w:vMerge w:val="restart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鹤壁经开商业管理有限公司</w:t>
            </w: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营运专员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3名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工作认真仔细，善于沟通，擅长数据分析；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身体素质良好；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3、对于商业项目工作有充分的积极性，能吃苦耐劳。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3028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1"/>
                <w:szCs w:val="21"/>
              </w:rPr>
              <w:t>市场推广经理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35周岁及以下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本科及以上学历，经济类、管理类专业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具有5年以上大型商业地产项目策划工作及管理工作经验；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对商业地产项目定位、品牌营销活动及新媒体营销有独到见解，有较强的时尚敏感性和逻辑思维能力；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3、具有1-2个大型商业项目从筹开到运营期的企划推广全程操盘经验。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3028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企划主管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30周岁及以下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本科及以上学历，经济类、管理类专业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具有3年以上商业策划工作经验，有大型综合性商业项目品牌策划活动成功案例；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具有时尚和潮流的思维和眼光；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3、能独立完成相关的企划活动方案及业务接洽，有优秀的报告策划与撰写能力。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3028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多媒体主管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28周岁及以下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仿宋_GB2312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本科及以上学历，营销类、广告类、多媒体相关专业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具有3年以上相关工作经验；</w:t>
            </w:r>
          </w:p>
          <w:p>
            <w:pPr>
              <w:numPr>
                <w:ilvl w:val="0"/>
                <w:numId w:val="8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有丰富的广告策划、营销策划、展示设计、宣传促销、刊物编辑能力；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3、对于互联网新媒体及自媒体平台，数字化管理等工作有丰富的经验。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3028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美陈主管</w:t>
            </w:r>
          </w:p>
        </w:tc>
        <w:tc>
          <w:tcPr>
            <w:tcW w:w="1063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30周岁及以下</w:t>
            </w:r>
          </w:p>
        </w:tc>
        <w:tc>
          <w:tcPr>
            <w:tcW w:w="2182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本科及以上学历，设计类、广告类相关专业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熟练使用各种制图软件如photoshop、coreldraw、pagemaker、indesign、illustrator、 autocad等；</w:t>
            </w:r>
          </w:p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具备3年以上商业美陈设计工作经验；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3、对商业空间整体活动设计与策划，相关的美陈事项的管理有丰富的经验。</w:t>
            </w:r>
          </w:p>
        </w:tc>
        <w:tc>
          <w:tcPr>
            <w:tcW w:w="641" w:type="dxa"/>
            <w:gridSpan w:val="2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8"/>
        <w:tblW w:w="15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760"/>
        <w:gridCol w:w="1063"/>
        <w:gridCol w:w="941"/>
        <w:gridCol w:w="2182"/>
        <w:gridCol w:w="6194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9" w:type="dxa"/>
            <w:gridSpan w:val="7"/>
            <w:noWrap w:val="0"/>
            <w:vAlign w:val="top"/>
          </w:tcPr>
          <w:p>
            <w:pPr>
              <w:pStyle w:val="5"/>
              <w:spacing w:before="0" w:after="0" w:line="560" w:lineRule="exact"/>
              <w:jc w:val="center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应聘人员任职资格及岗位要求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学历、专业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任职要求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restart"/>
            <w:noWrap w:val="0"/>
            <w:vAlign w:val="top"/>
          </w:tcPr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鹤壁经开商业管理有限公司</w:t>
            </w: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设计专员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本科及以上学历，美术类、设计类相关专业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熟练使用各种制图软件如photoshop、coreldraw、pagemaker、indesign、illustrator、 autocad等；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具备2年以上商业美陈设计工作经验；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3、有责任感，做事专注、细心，有保密意识和主动服务意识，服从管理。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240" w:lineRule="auto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行政人事副经理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35周岁及以下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本科及以上学历，文秘类、管理类专业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numPr>
                <w:ilvl w:val="0"/>
                <w:numId w:val="11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从事行政人事管理相关工作3年以上；</w:t>
            </w:r>
          </w:p>
          <w:p>
            <w:pPr>
              <w:numPr>
                <w:ilvl w:val="0"/>
                <w:numId w:val="11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熟悉公司的行政事务、人员招聘、薪酬、培训、考核等人力资源管理工作；</w:t>
            </w:r>
          </w:p>
          <w:p>
            <w:pPr>
              <w:numPr>
                <w:ilvl w:val="0"/>
                <w:numId w:val="11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具有较强的组织和协调能力；</w:t>
            </w:r>
          </w:p>
          <w:p>
            <w:pPr>
              <w:numPr>
                <w:ilvl w:val="0"/>
                <w:numId w:val="11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熟悉与商业相关各级政府部门的办公流程；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5、文字功底较强，熟悉各种规章制度的拟定编写，会议的组织及公文撰写。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财务副经理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本科及以上学历，会计类、财务类相关专业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numPr>
                <w:ilvl w:val="0"/>
                <w:numId w:val="12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具有3年以上财务管理相关工作经验；</w:t>
            </w:r>
          </w:p>
          <w:p>
            <w:pPr>
              <w:numPr>
                <w:ilvl w:val="0"/>
                <w:numId w:val="12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具有较全面的财务管理知识，熟悉税收优惠政策；</w:t>
            </w:r>
          </w:p>
          <w:p>
            <w:pPr>
              <w:numPr>
                <w:ilvl w:val="0"/>
                <w:numId w:val="12"/>
              </w:num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具有较强的抗压能力、计划与执行能力；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4、熟悉公司的预算管理、核算管理、报表管理和财务分析等工作；5、具有中级及以上会计职称者优先考虑。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28" w:type="dxa"/>
            <w:vMerge w:val="restart"/>
            <w:noWrap w:val="0"/>
            <w:vAlign w:val="top"/>
          </w:tcPr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河南益智行科技有限公司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" w:eastAsia="仿宋_GB2312" w:cs="宋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副总经理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本科及以上学历，经济、企业管理等相关专业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1、5年以上相关管理工作经验；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2、掌握现代企业管理的知识并能运用到实际的管理中；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3、有较强的组织能力、沟通协调能力、表达能力、团队领导能力；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4、同等条件下党员优先。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  <w:jc w:val="center"/>
        </w:trPr>
        <w:tc>
          <w:tcPr>
            <w:tcW w:w="3028" w:type="dxa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" w:eastAsia="仿宋_GB2312" w:cs="宋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办公室副主任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</w:rPr>
              <w:t>本科及以上学历,行政管理、企业管理、人力资源管理等相关专业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1、具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备3年以上办公室工作经验，1年以上办公室管理工作经验;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2、具备良好的企业行政管理知识，熟悉国家相关劳动行政法律法规，熟悉企业党建管理，掌握公司的办公室管理流程，有较强的公文写作能力，熟练薪酬绩效考核和人力资源管理；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3、具备良好的沟通协调和管理能力;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4、具备一定的公关能力。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9" w:type="dxa"/>
            <w:gridSpan w:val="7"/>
            <w:noWrap w:val="0"/>
            <w:vAlign w:val="top"/>
          </w:tcPr>
          <w:p>
            <w:pPr>
              <w:pStyle w:val="5"/>
              <w:spacing w:before="0" w:after="0" w:line="560" w:lineRule="exact"/>
              <w:jc w:val="center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应聘人员任职资格及岗位要求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28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学历、专业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任职要求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restart"/>
            <w:noWrap w:val="0"/>
            <w:vAlign w:val="top"/>
          </w:tcPr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河南益智行科技有限公司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办公文员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1、经济、管理、法律、文秘类等相关专业，具有1年以上行政、文秘或党务管理相关工作经验；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2、形象气质佳，思路清晰，考虑问题细致、全面；语言表达、人际交往、文字表达能力强，执行能力强；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3、熟悉公文写作，电脑操作熟练，熟悉办公软件，熟悉档案管理、资料整理等工作流程。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工程安维部主管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本科及以上学历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1、工民建等相关专业，具备二建建造师或中级以上职称；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2、3年以上房地产工程、市政工程、通讯工程等现场施工管理经验；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3、熟悉相关专业工程设计规范、施工规范，熟练使用CAD绘图软件，在施工中能正确处理协调施工现场出现的矛盾和相互工种的配合；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4、成本控制意识强，有良好的现场组织、调度能力及其他相关管理能力；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5、具备良好的人际沟通能力，表达能力和协调能力，具有团队意识。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工程管理专员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本科及以上学历，工民建专业或工程管理类相关专业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1、本科及以上学历，工民建专或工程管理类相关专业，1年以上现场施工管理经验；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2、熟悉土建、电气、给排水、消防、装饰等工程的设计、施工及验收规范；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3、熟悉项目前期施工手续办理流程，结合工程需要提前做出应对方案；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4、有较好的职业道德与敬业精神，沟通能力强；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5、办事有较强的计划性，敢于承担责任；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6、综合协调处理施工总承包、各分包施工单位、监理公司等与工程建设相关单位之间各项问题的能力。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9" w:type="dxa"/>
            <w:gridSpan w:val="7"/>
            <w:noWrap w:val="0"/>
            <w:vAlign w:val="top"/>
          </w:tcPr>
          <w:p>
            <w:pPr>
              <w:pStyle w:val="5"/>
              <w:spacing w:before="0" w:after="0" w:line="560" w:lineRule="exact"/>
              <w:jc w:val="center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应聘人员任职资格及岗位要求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28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学历、专业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任职要求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28" w:type="dxa"/>
            <w:vMerge w:val="restart"/>
            <w:noWrap w:val="0"/>
            <w:vAlign w:val="top"/>
          </w:tcPr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河南益智行科技有限公司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市场运营部副主任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本科及以上学历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1、市场营销、企业管理、战略管理等相关专业，3年以上市场营销从业经验；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2、熟悉鹤壁区域的市场环境，有商务谈判经验及一定的客户资源，具备良好的逻辑思维、数据分析能力和信息搜索能力并熟练运用办公软件；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3、学习能力和理解能力强，能迅速熟悉与公司业务有关的知识，思维敏捷，善于沟通，职业素养高；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4、工作态度积极进取，对工作保持高度热情，有良好的沟通、协调、组织及团队管理能力；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5、有新能源汽车、充电桩、光伏、互联网等行业销售经验者优先。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业务拓展专员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本科及以上学历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1、市场营销等相关专业，具有1年以上工作经验；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2、具备市场分析及判断能力，良好的客户服务意识；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3、具有良好的沟通表达能力及交际技巧，具有亲和力；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4、了解客户需求，能独立接见、面谈客户，为客户详尽解释产品特点；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5、工作积极认真，思维敏捷，应变能力强，能承受工作压力；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6、有新能源汽车、充电桩、光伏、互联网等行业销售经验者优先。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信息技术员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本科及以上学历，计算机或通讯工程等相关专业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1、1年以上企业级应用开发经验；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2、熟悉Java/J2EE编程，能独立负责新能源出行平台网络及设备的安装调试、运营维护、数据安全等工作；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3、熟悉Oracle、MySQL等数据库开发；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4、有良好的代码书写、注释和单元测试习惯，熟练运用多种软件设计模式；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5、具备良好的沟通合作技巧，较强的责任心及团队合作精神。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firstLine="21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09" w:type="dxa"/>
            <w:gridSpan w:val="7"/>
            <w:noWrap w:val="0"/>
            <w:vAlign w:val="top"/>
          </w:tcPr>
          <w:p>
            <w:pPr>
              <w:pStyle w:val="5"/>
              <w:spacing w:before="0" w:after="0" w:line="560" w:lineRule="exact"/>
              <w:jc w:val="center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应聘人员任职资格及岗位要求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学历、专业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任职要求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28" w:type="dxa"/>
            <w:vMerge w:val="restart"/>
            <w:noWrap w:val="0"/>
            <w:vAlign w:val="top"/>
          </w:tcPr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河南益智行科技有限公司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财务主管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本科及以上学历，会计、财务管理相关专业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1、中级会计师以上职称优先；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2、独立负责公司财务工作3年以上，有新能源汽车、充电桩行业工作经验者优先;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3、熟练掌握企业会计准则、各项财经和税收法律法规以及相关财务事务处理方法;熟练运用财务软件以及OFFICE等办公软件；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4、有较强的责任心，良好的职业操守，工作严谨细致，能够及时准确的完成工作;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5、身体健康，责任心强，知识素养高，有较强的语言文字能力和沟通协调能力;有良好的纪律性、团队合作以及开拓创新精神。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出纳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本科及以上学历，会计、财务管理相关专业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1、了解国家财经政策和会计、税务法规，熟悉银行结算业务；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2、熟练使用各种财务工具和办公软件，且电脑操作娴熟，有较强的责任心，有良好的职业操守，作风严谨；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3、善于处理流程性事务、良好的学习能力、独立工作能力和财务分析能力；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4、工作细致，责任感强，良好的沟通能力、团队精神；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5、有会计初级资格证者或以上职称者优先。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Merge w:val="continue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风控专员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1"/>
                <w:szCs w:val="21"/>
              </w:rPr>
              <w:t>1名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40周岁及以下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本科及以上学历,法律或审计相关专业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1、5年以上工作经验；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2、熟悉公司法、劳动合同法、民法典等相关法律、法规，具备良好的法律事务判断分析能力，有良好的外部事务的公关能力、风险控制意识、谈判能力和技巧；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3、有良好的职业操守，维护公司利益，爱岗敬业，真诚正直；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4、具有较强的人际交往能力、协调协作能力，工作认真负责、严谨细致；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5、有企业风控或法律顾问工作经验优先。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5"/>
              <w:spacing w:before="0" w:after="0" w:line="300" w:lineRule="exact"/>
              <w:outlineLvl w:val="0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ind w:firstLine="0" w:firstLineChars="0"/>
        <w:rPr>
          <w:rFonts w:hint="eastAsia" w:ascii="黑体" w:hAnsi="黑体" w:cs="宋体"/>
          <w:color w:val="00000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361" w:right="2098" w:bottom="1361" w:left="1984" w:header="851" w:footer="992" w:gutter="0"/>
          <w:pgNumType w:start="3"/>
          <w:cols w:space="720" w:num="1"/>
          <w:docGrid w:type="lines" w:linePitch="315" w:charSpace="0"/>
        </w:sectPr>
      </w:pPr>
      <w:bookmarkStart w:id="4" w:name="_GoBack"/>
      <w:bookmarkEnd w:id="4"/>
    </w:p>
    <w:bookmarkEnd w:id="0"/>
    <w:bookmarkEnd w:id="1"/>
    <w:bookmarkEnd w:id="2"/>
    <w:bookmarkEnd w:id="3"/>
    <w:p/>
    <w:sectPr>
      <w:footerReference r:id="rId4" w:type="default"/>
      <w:pgSz w:w="11906" w:h="16838"/>
      <w:pgMar w:top="2098" w:right="1361" w:bottom="1984" w:left="1361" w:header="851" w:footer="992" w:gutter="0"/>
      <w:pgNumType w:start="5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CB98A"/>
    <w:multiLevelType w:val="singleLevel"/>
    <w:tmpl w:val="AC9CB9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03E320"/>
    <w:multiLevelType w:val="singleLevel"/>
    <w:tmpl w:val="ED03E32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E4FA91"/>
    <w:multiLevelType w:val="singleLevel"/>
    <w:tmpl w:val="FBE4FA9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3F7C486"/>
    <w:multiLevelType w:val="singleLevel"/>
    <w:tmpl w:val="03F7C48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2C7707E"/>
    <w:multiLevelType w:val="singleLevel"/>
    <w:tmpl w:val="22C7707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B01A307"/>
    <w:multiLevelType w:val="singleLevel"/>
    <w:tmpl w:val="3B01A30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3DD0694"/>
    <w:multiLevelType w:val="singleLevel"/>
    <w:tmpl w:val="43DD069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E2E25A3"/>
    <w:multiLevelType w:val="singleLevel"/>
    <w:tmpl w:val="5E2E25A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181BF8A"/>
    <w:multiLevelType w:val="singleLevel"/>
    <w:tmpl w:val="6181BF8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2863161"/>
    <w:multiLevelType w:val="singleLevel"/>
    <w:tmpl w:val="6286316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445FB2F"/>
    <w:multiLevelType w:val="singleLevel"/>
    <w:tmpl w:val="7445FB2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A018055"/>
    <w:multiLevelType w:val="singleLevel"/>
    <w:tmpl w:val="7A0180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eastAsia="黑体"/>
      <w:sz w:val="44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2021-07-13T01:35:21Z</dcterms:created>
  <dc:creator>123123</dc:creator>
  <cp:lastModifiedBy>123123</cp:lastModifiedBy>
  <dcterms:modified xsi:type="dcterms:W3CDTF">2021-07-13T01:37:07Z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AAF587CA4F954A528594FB401BE304E5</vt:lpwstr>
  </property>
</Properties>
</file>